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E7EBAFA" w14:textId="4028260B" w:rsidR="00EA2EBC" w:rsidRDefault="0061483F" w:rsidP="0061483F">
      <w:pPr>
        <w:spacing w:after="0" w:line="240" w:lineRule="auto"/>
        <w:contextualSpacing/>
        <w:jc w:val="right"/>
        <w:rPr>
          <w:rFonts w:ascii="Times New Roman" w:hAnsi="Times New Roman" w:cs="Times New Roman"/>
          <w:b/>
          <w:i/>
          <w:sz w:val="28"/>
        </w:rPr>
      </w:pPr>
      <w:proofErr w:type="spellStart"/>
      <w:r>
        <w:rPr>
          <w:rFonts w:ascii="Times New Roman" w:hAnsi="Times New Roman" w:cs="Times New Roman"/>
          <w:b/>
          <w:i/>
          <w:sz w:val="28"/>
        </w:rPr>
        <w:t>Крухмалева</w:t>
      </w:r>
      <w:proofErr w:type="spellEnd"/>
      <w:r>
        <w:rPr>
          <w:rFonts w:ascii="Times New Roman" w:hAnsi="Times New Roman" w:cs="Times New Roman"/>
          <w:b/>
          <w:i/>
          <w:sz w:val="28"/>
        </w:rPr>
        <w:t xml:space="preserve"> Светлана Александровна</w:t>
      </w:r>
    </w:p>
    <w:p w14:paraId="5F484F8F" w14:textId="77777777" w:rsidR="0061483F" w:rsidRPr="00EA2EBC" w:rsidRDefault="0061483F" w:rsidP="0061483F">
      <w:pPr>
        <w:spacing w:after="0" w:line="240" w:lineRule="auto"/>
        <w:contextualSpacing/>
        <w:jc w:val="right"/>
        <w:rPr>
          <w:rFonts w:ascii="Times New Roman" w:hAnsi="Times New Roman" w:cs="Times New Roman"/>
          <w:b/>
          <w:i/>
          <w:sz w:val="28"/>
        </w:rPr>
      </w:pPr>
    </w:p>
    <w:p w14:paraId="7481AB1C" w14:textId="2DAC3748" w:rsidR="00575322" w:rsidRDefault="00EA2EBC" w:rsidP="00575322">
      <w:pPr>
        <w:spacing w:after="0" w:line="360" w:lineRule="auto"/>
        <w:contextualSpacing/>
        <w:jc w:val="center"/>
        <w:rPr>
          <w:rFonts w:ascii="Times New Roman" w:hAnsi="Times New Roman" w:cs="Times New Roman"/>
          <w:b/>
          <w:sz w:val="28"/>
        </w:rPr>
      </w:pPr>
      <w:r w:rsidRPr="002D55D3">
        <w:rPr>
          <w:rFonts w:ascii="Times New Roman" w:hAnsi="Times New Roman" w:cs="Times New Roman"/>
          <w:b/>
          <w:sz w:val="28"/>
        </w:rPr>
        <w:t>ОРГАНИЗАЦИЯ ДЕЯТЕЛЬНОСТИ МЛАДШИХ ШКОЛЬНИКОВ ПРИ ОСУЩЕСТВЛЕНИИ МОНИТОРИНГА КАЧЕСТВА УСВОЕНИЯ ГЕОМЕТРИЧЕСКОГО МАТЕРИАЛА</w:t>
      </w:r>
    </w:p>
    <w:p w14:paraId="42D1988D" w14:textId="77777777" w:rsidR="00575322" w:rsidRDefault="00575322" w:rsidP="00575322">
      <w:pPr>
        <w:spacing w:after="0" w:line="360" w:lineRule="auto"/>
        <w:contextualSpacing/>
        <w:jc w:val="center"/>
        <w:rPr>
          <w:rFonts w:ascii="Times New Roman" w:hAnsi="Times New Roman" w:cs="Times New Roman"/>
          <w:b/>
          <w:sz w:val="28"/>
        </w:rPr>
      </w:pPr>
    </w:p>
    <w:p w14:paraId="52523970" w14:textId="516A8C5D" w:rsidR="00575322" w:rsidRPr="006E2565" w:rsidRDefault="00EA2EBC" w:rsidP="006E2565">
      <w:pPr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</w:rPr>
        <w:t xml:space="preserve">Аннотация: </w:t>
      </w:r>
      <w:r>
        <w:rPr>
          <w:rFonts w:ascii="Times New Roman" w:hAnsi="Times New Roman" w:cs="Times New Roman"/>
          <w:color w:val="auto"/>
          <w:sz w:val="28"/>
          <w:szCs w:val="28"/>
        </w:rPr>
        <w:t>в</w:t>
      </w:r>
      <w:r w:rsidR="00B869BB" w:rsidRPr="002C0B70">
        <w:rPr>
          <w:rFonts w:ascii="Times New Roman" w:hAnsi="Times New Roman" w:cs="Times New Roman"/>
          <w:color w:val="auto"/>
          <w:sz w:val="28"/>
          <w:szCs w:val="28"/>
        </w:rPr>
        <w:t xml:space="preserve"> статье рассматривается проблема </w:t>
      </w:r>
      <w:r w:rsidR="00AB2AB6" w:rsidRPr="002C0B70">
        <w:rPr>
          <w:rFonts w:ascii="Times New Roman" w:hAnsi="Times New Roman" w:cs="Times New Roman"/>
          <w:color w:val="auto"/>
          <w:sz w:val="28"/>
          <w:szCs w:val="28"/>
        </w:rPr>
        <w:t xml:space="preserve">выбора способов </w:t>
      </w:r>
      <w:r w:rsidR="00B869BB" w:rsidRPr="002C0B70">
        <w:rPr>
          <w:rFonts w:ascii="Times New Roman" w:hAnsi="Times New Roman" w:cs="Times New Roman"/>
          <w:color w:val="auto"/>
          <w:sz w:val="28"/>
          <w:szCs w:val="28"/>
        </w:rPr>
        <w:t xml:space="preserve">организации деятельности учащихся </w:t>
      </w:r>
      <w:r w:rsidR="00AB2AB6" w:rsidRPr="002C0B70">
        <w:rPr>
          <w:rFonts w:ascii="Times New Roman" w:hAnsi="Times New Roman" w:cs="Times New Roman"/>
          <w:color w:val="auto"/>
          <w:sz w:val="28"/>
          <w:szCs w:val="28"/>
        </w:rPr>
        <w:t>начальных</w:t>
      </w:r>
      <w:r w:rsidR="00190888" w:rsidRPr="002C0B70">
        <w:rPr>
          <w:rFonts w:ascii="Times New Roman" w:hAnsi="Times New Roman" w:cs="Times New Roman"/>
          <w:color w:val="auto"/>
          <w:sz w:val="28"/>
          <w:szCs w:val="28"/>
        </w:rPr>
        <w:t xml:space="preserve"> классов</w:t>
      </w:r>
      <w:r w:rsidR="00AB2AB6" w:rsidRPr="002C0B70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B869BB" w:rsidRPr="002C0B70">
        <w:rPr>
          <w:rFonts w:ascii="Times New Roman" w:hAnsi="Times New Roman" w:cs="Times New Roman"/>
          <w:color w:val="auto"/>
          <w:sz w:val="28"/>
          <w:szCs w:val="28"/>
        </w:rPr>
        <w:t xml:space="preserve">при изучении геометрического материала в условиях современной системы образования. </w:t>
      </w:r>
      <w:bookmarkStart w:id="0" w:name="_GoBack"/>
      <w:r w:rsidR="00B869BB" w:rsidRPr="002C0B70">
        <w:rPr>
          <w:rFonts w:ascii="Times New Roman" w:hAnsi="Times New Roman" w:cs="Times New Roman"/>
          <w:color w:val="auto"/>
          <w:sz w:val="28"/>
          <w:szCs w:val="28"/>
        </w:rPr>
        <w:t xml:space="preserve">В работе раскрываются </w:t>
      </w:r>
      <w:r w:rsidR="00555B29" w:rsidRPr="002C0B70">
        <w:rPr>
          <w:rFonts w:ascii="Times New Roman" w:hAnsi="Times New Roman" w:cs="Times New Roman"/>
          <w:color w:val="auto"/>
          <w:sz w:val="28"/>
          <w:szCs w:val="28"/>
        </w:rPr>
        <w:t>противоречия между требованиями, предъявляемыми к уровню усвоения содержания геометрического материала младшими школьниками и готовностью педагога к разработке и практической реализации способов организации различных видов продуктивной деятельности младших школьников на уроке математики</w:t>
      </w:r>
      <w:r w:rsidR="00555B29">
        <w:rPr>
          <w:rFonts w:ascii="Times New Roman" w:hAnsi="Times New Roman" w:cs="Times New Roman"/>
          <w:color w:val="auto"/>
          <w:sz w:val="28"/>
          <w:szCs w:val="28"/>
        </w:rPr>
        <w:t xml:space="preserve">, а также </w:t>
      </w:r>
      <w:r w:rsidR="00AB2AB6" w:rsidRPr="002C0B70">
        <w:rPr>
          <w:rFonts w:ascii="Times New Roman" w:hAnsi="Times New Roman" w:cs="Times New Roman"/>
          <w:color w:val="auto"/>
          <w:sz w:val="28"/>
          <w:szCs w:val="28"/>
        </w:rPr>
        <w:t>пути</w:t>
      </w:r>
      <w:r w:rsidR="00190888" w:rsidRPr="002C0B70">
        <w:rPr>
          <w:rFonts w:ascii="Times New Roman" w:hAnsi="Times New Roman" w:cs="Times New Roman"/>
          <w:color w:val="auto"/>
          <w:sz w:val="28"/>
          <w:szCs w:val="28"/>
        </w:rPr>
        <w:t xml:space="preserve"> разрешения</w:t>
      </w:r>
      <w:r w:rsidR="00555B29">
        <w:rPr>
          <w:rFonts w:ascii="Times New Roman" w:hAnsi="Times New Roman" w:cs="Times New Roman"/>
          <w:color w:val="auto"/>
          <w:sz w:val="28"/>
          <w:szCs w:val="28"/>
        </w:rPr>
        <w:t xml:space="preserve"> проблемы, обусловленной выделенным противоречием</w:t>
      </w:r>
      <w:r w:rsidR="00B869BB" w:rsidRPr="002C0B70">
        <w:rPr>
          <w:rFonts w:ascii="Times New Roman" w:hAnsi="Times New Roman" w:cs="Times New Roman"/>
          <w:color w:val="auto"/>
          <w:sz w:val="28"/>
          <w:szCs w:val="28"/>
        </w:rPr>
        <w:t xml:space="preserve">. </w:t>
      </w:r>
      <w:bookmarkEnd w:id="0"/>
      <w:r w:rsidR="00B869BB" w:rsidRPr="002C0B70">
        <w:rPr>
          <w:rFonts w:ascii="Times New Roman" w:hAnsi="Times New Roman" w:cs="Times New Roman"/>
          <w:color w:val="auto"/>
          <w:sz w:val="28"/>
          <w:szCs w:val="28"/>
        </w:rPr>
        <w:t xml:space="preserve">Экспериментальным путем определен ряд методических </w:t>
      </w:r>
      <w:r w:rsidR="00E0188D" w:rsidRPr="002C0B70">
        <w:rPr>
          <w:rFonts w:ascii="Times New Roman" w:hAnsi="Times New Roman" w:cs="Times New Roman"/>
          <w:color w:val="auto"/>
          <w:sz w:val="28"/>
          <w:szCs w:val="28"/>
        </w:rPr>
        <w:t>рекомендаций</w:t>
      </w:r>
      <w:r w:rsidR="00B869BB" w:rsidRPr="002C0B70">
        <w:rPr>
          <w:rFonts w:ascii="Times New Roman" w:hAnsi="Times New Roman" w:cs="Times New Roman"/>
          <w:color w:val="auto"/>
          <w:sz w:val="28"/>
          <w:szCs w:val="28"/>
        </w:rPr>
        <w:t xml:space="preserve"> по организации деятельности учащихся при изучении уровня усвоения геометрического материала в начальной школе</w:t>
      </w:r>
      <w:r w:rsidR="00467C41">
        <w:rPr>
          <w:rFonts w:ascii="Times New Roman" w:hAnsi="Times New Roman" w:cs="Times New Roman"/>
          <w:color w:val="auto"/>
          <w:sz w:val="28"/>
          <w:szCs w:val="28"/>
        </w:rPr>
        <w:t>.</w:t>
      </w:r>
      <w:r w:rsidR="00E0188D" w:rsidRPr="002C0B70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</w:p>
    <w:p w14:paraId="6DE7BA8A" w14:textId="1FB906FC" w:rsidR="00AD69D3" w:rsidRDefault="00B869BB" w:rsidP="00575322">
      <w:pPr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A2EBC">
        <w:rPr>
          <w:rFonts w:ascii="Times New Roman" w:hAnsi="Times New Roman" w:cs="Times New Roman"/>
          <w:b/>
          <w:i/>
          <w:color w:val="auto"/>
          <w:sz w:val="28"/>
          <w:szCs w:val="28"/>
        </w:rPr>
        <w:t>Ключевые слова:</w:t>
      </w:r>
      <w:r w:rsidRPr="002C0B70">
        <w:rPr>
          <w:rFonts w:ascii="Times New Roman" w:hAnsi="Times New Roman" w:cs="Times New Roman"/>
          <w:color w:val="auto"/>
          <w:sz w:val="28"/>
          <w:szCs w:val="28"/>
        </w:rPr>
        <w:t xml:space="preserve"> обучение геометрии, младшие школьники, мониторинг, предметные результаты, качество предметных результатов.</w:t>
      </w:r>
    </w:p>
    <w:p w14:paraId="1C6BBB91" w14:textId="77777777" w:rsidR="00EA2EBC" w:rsidRPr="006E2565" w:rsidRDefault="00EA2EBC" w:rsidP="00575322">
      <w:pPr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14:paraId="6DEC4401" w14:textId="72A642A0" w:rsidR="002A7A05" w:rsidRPr="002C0B70" w:rsidRDefault="00AB2AB6" w:rsidP="00575322">
      <w:pPr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2C0B70">
        <w:rPr>
          <w:rFonts w:ascii="Times New Roman" w:hAnsi="Times New Roman" w:cs="Times New Roman"/>
          <w:color w:val="auto"/>
          <w:sz w:val="28"/>
          <w:szCs w:val="28"/>
        </w:rPr>
        <w:t>Начальное образование в</w:t>
      </w:r>
      <w:r w:rsidR="00B869BB" w:rsidRPr="002C0B70">
        <w:rPr>
          <w:rFonts w:ascii="Times New Roman" w:hAnsi="Times New Roman" w:cs="Times New Roman"/>
          <w:color w:val="auto"/>
          <w:sz w:val="28"/>
          <w:szCs w:val="28"/>
        </w:rPr>
        <w:t xml:space="preserve"> систем</w:t>
      </w:r>
      <w:r w:rsidRPr="002C0B70">
        <w:rPr>
          <w:rFonts w:ascii="Times New Roman" w:hAnsi="Times New Roman" w:cs="Times New Roman"/>
          <w:color w:val="auto"/>
          <w:sz w:val="28"/>
          <w:szCs w:val="28"/>
        </w:rPr>
        <w:t>е</w:t>
      </w:r>
      <w:r w:rsidR="00B869BB" w:rsidRPr="002C0B70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2C0B70">
        <w:rPr>
          <w:rFonts w:ascii="Times New Roman" w:hAnsi="Times New Roman" w:cs="Times New Roman"/>
          <w:color w:val="auto"/>
          <w:sz w:val="28"/>
          <w:szCs w:val="28"/>
        </w:rPr>
        <w:t xml:space="preserve">непрерывного </w:t>
      </w:r>
      <w:r w:rsidR="00B869BB" w:rsidRPr="002C0B70">
        <w:rPr>
          <w:rFonts w:ascii="Times New Roman" w:hAnsi="Times New Roman" w:cs="Times New Roman"/>
          <w:color w:val="auto"/>
          <w:sz w:val="28"/>
          <w:szCs w:val="28"/>
        </w:rPr>
        <w:t xml:space="preserve">школьного образования </w:t>
      </w:r>
      <w:r w:rsidRPr="002C0B70">
        <w:rPr>
          <w:rFonts w:ascii="Times New Roman" w:hAnsi="Times New Roman" w:cs="Times New Roman"/>
          <w:color w:val="auto"/>
          <w:sz w:val="28"/>
          <w:szCs w:val="28"/>
        </w:rPr>
        <w:t>характеризуется определенной автономностью, способной решать специфичные задачи по образованию и развитию детей младшего школьного возраста.</w:t>
      </w:r>
    </w:p>
    <w:p w14:paraId="1BF9CE94" w14:textId="72E24A1E" w:rsidR="000040C8" w:rsidRPr="002C0B70" w:rsidRDefault="00B869BB" w:rsidP="00575322">
      <w:pPr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2C0B70">
        <w:rPr>
          <w:rFonts w:ascii="Times New Roman" w:hAnsi="Times New Roman" w:cs="Times New Roman"/>
          <w:color w:val="auto"/>
          <w:sz w:val="28"/>
          <w:szCs w:val="28"/>
        </w:rPr>
        <w:t xml:space="preserve">Одним из разделов, составляющих </w:t>
      </w:r>
      <w:r w:rsidR="007577D7" w:rsidRPr="002C0B70">
        <w:rPr>
          <w:rFonts w:ascii="Times New Roman" w:hAnsi="Times New Roman" w:cs="Times New Roman"/>
          <w:color w:val="auto"/>
          <w:sz w:val="28"/>
          <w:szCs w:val="28"/>
        </w:rPr>
        <w:t xml:space="preserve">содержание </w:t>
      </w:r>
      <w:r w:rsidRPr="002C0B70">
        <w:rPr>
          <w:rFonts w:ascii="Times New Roman" w:hAnsi="Times New Roman" w:cs="Times New Roman"/>
          <w:color w:val="auto"/>
          <w:sz w:val="28"/>
          <w:szCs w:val="28"/>
        </w:rPr>
        <w:t>начальн</w:t>
      </w:r>
      <w:r w:rsidR="007577D7" w:rsidRPr="002C0B70">
        <w:rPr>
          <w:rFonts w:ascii="Times New Roman" w:hAnsi="Times New Roman" w:cs="Times New Roman"/>
          <w:color w:val="auto"/>
          <w:sz w:val="28"/>
          <w:szCs w:val="28"/>
        </w:rPr>
        <w:t>ого</w:t>
      </w:r>
      <w:r w:rsidRPr="002C0B70">
        <w:rPr>
          <w:rFonts w:ascii="Times New Roman" w:hAnsi="Times New Roman" w:cs="Times New Roman"/>
          <w:color w:val="auto"/>
          <w:sz w:val="28"/>
          <w:szCs w:val="28"/>
        </w:rPr>
        <w:t xml:space="preserve"> курс</w:t>
      </w:r>
      <w:r w:rsidR="007577D7" w:rsidRPr="002C0B70">
        <w:rPr>
          <w:rFonts w:ascii="Times New Roman" w:hAnsi="Times New Roman" w:cs="Times New Roman"/>
          <w:color w:val="auto"/>
          <w:sz w:val="28"/>
          <w:szCs w:val="28"/>
        </w:rPr>
        <w:t>а</w:t>
      </w:r>
      <w:r w:rsidRPr="002C0B70">
        <w:rPr>
          <w:rFonts w:ascii="Times New Roman" w:hAnsi="Times New Roman" w:cs="Times New Roman"/>
          <w:color w:val="auto"/>
          <w:sz w:val="28"/>
          <w:szCs w:val="28"/>
        </w:rPr>
        <w:t xml:space="preserve"> математики, является геометрический материал</w:t>
      </w:r>
      <w:r w:rsidR="007C2879">
        <w:rPr>
          <w:rFonts w:ascii="Times New Roman" w:hAnsi="Times New Roman" w:cs="Times New Roman"/>
          <w:color w:val="auto"/>
          <w:sz w:val="28"/>
          <w:szCs w:val="28"/>
        </w:rPr>
        <w:t>, и</w:t>
      </w:r>
      <w:r w:rsidRPr="002C0B70">
        <w:rPr>
          <w:rFonts w:ascii="Times New Roman" w:hAnsi="Times New Roman" w:cs="Times New Roman"/>
          <w:color w:val="auto"/>
          <w:sz w:val="28"/>
          <w:szCs w:val="28"/>
        </w:rPr>
        <w:t xml:space="preserve">зучение </w:t>
      </w:r>
      <w:r w:rsidR="007C2879">
        <w:rPr>
          <w:rFonts w:ascii="Times New Roman" w:hAnsi="Times New Roman" w:cs="Times New Roman"/>
          <w:color w:val="auto"/>
          <w:sz w:val="28"/>
          <w:szCs w:val="28"/>
        </w:rPr>
        <w:t xml:space="preserve">которого </w:t>
      </w:r>
      <w:r w:rsidR="00190888" w:rsidRPr="002C0B70">
        <w:rPr>
          <w:rFonts w:ascii="Times New Roman" w:hAnsi="Times New Roman" w:cs="Times New Roman"/>
          <w:color w:val="auto"/>
          <w:sz w:val="28"/>
          <w:szCs w:val="28"/>
        </w:rPr>
        <w:t>направлено</w:t>
      </w:r>
      <w:r w:rsidR="007577D7" w:rsidRPr="002C0B70">
        <w:rPr>
          <w:rFonts w:ascii="Times New Roman" w:hAnsi="Times New Roman" w:cs="Times New Roman"/>
          <w:color w:val="auto"/>
          <w:sz w:val="28"/>
          <w:szCs w:val="28"/>
        </w:rPr>
        <w:t>,</w:t>
      </w:r>
      <w:r w:rsidRPr="002C0B70">
        <w:rPr>
          <w:rFonts w:ascii="Times New Roman" w:hAnsi="Times New Roman" w:cs="Times New Roman"/>
          <w:color w:val="auto"/>
          <w:sz w:val="28"/>
          <w:szCs w:val="28"/>
        </w:rPr>
        <w:t xml:space="preserve"> с одной стороны, на ознакомление учащихся с простейшими геометри</w:t>
      </w:r>
      <w:r w:rsidR="007577D7" w:rsidRPr="002C0B70">
        <w:rPr>
          <w:rFonts w:ascii="Times New Roman" w:hAnsi="Times New Roman" w:cs="Times New Roman"/>
          <w:color w:val="auto"/>
          <w:sz w:val="28"/>
          <w:szCs w:val="28"/>
        </w:rPr>
        <w:t>ческими фигурами, их свойствами</w:t>
      </w:r>
      <w:r w:rsidR="00B823DE" w:rsidRPr="002C0B70">
        <w:rPr>
          <w:rFonts w:ascii="Times New Roman" w:hAnsi="Times New Roman" w:cs="Times New Roman"/>
          <w:color w:val="auto"/>
          <w:sz w:val="28"/>
          <w:szCs w:val="28"/>
        </w:rPr>
        <w:t xml:space="preserve">, а с другой - </w:t>
      </w:r>
      <w:r w:rsidR="00190888" w:rsidRPr="002C0B70">
        <w:rPr>
          <w:rFonts w:ascii="Times New Roman" w:hAnsi="Times New Roman" w:cs="Times New Roman"/>
          <w:color w:val="auto"/>
          <w:sz w:val="28"/>
          <w:szCs w:val="28"/>
        </w:rPr>
        <w:t>на развитие</w:t>
      </w:r>
      <w:r w:rsidRPr="002C0B70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B823DE" w:rsidRPr="002C0B70">
        <w:rPr>
          <w:rFonts w:ascii="Times New Roman" w:hAnsi="Times New Roman" w:cs="Times New Roman"/>
          <w:color w:val="auto"/>
          <w:sz w:val="28"/>
          <w:szCs w:val="28"/>
        </w:rPr>
        <w:t xml:space="preserve">на этой основе </w:t>
      </w:r>
      <w:r w:rsidRPr="002C0B70">
        <w:rPr>
          <w:rFonts w:ascii="Times New Roman" w:hAnsi="Times New Roman" w:cs="Times New Roman"/>
          <w:color w:val="auto"/>
          <w:sz w:val="28"/>
          <w:szCs w:val="28"/>
        </w:rPr>
        <w:t xml:space="preserve">пространственных представлений. Такой двойственный характер изучения элементов геометрии в начальной школе </w:t>
      </w:r>
      <w:r w:rsidR="00A81AD9" w:rsidRPr="002C0B70">
        <w:rPr>
          <w:rFonts w:ascii="Times New Roman" w:hAnsi="Times New Roman" w:cs="Times New Roman"/>
          <w:color w:val="auto"/>
          <w:sz w:val="28"/>
          <w:szCs w:val="28"/>
        </w:rPr>
        <w:t>с</w:t>
      </w:r>
      <w:r w:rsidR="007C2879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="00A81AD9" w:rsidRPr="002C0B70">
        <w:rPr>
          <w:rFonts w:ascii="Times New Roman" w:hAnsi="Times New Roman" w:cs="Times New Roman"/>
          <w:color w:val="auto"/>
          <w:sz w:val="28"/>
          <w:szCs w:val="28"/>
        </w:rPr>
        <w:t xml:space="preserve">пряжен с </w:t>
      </w:r>
      <w:r w:rsidRPr="002C0B70">
        <w:rPr>
          <w:rFonts w:ascii="Times New Roman" w:hAnsi="Times New Roman" w:cs="Times New Roman"/>
          <w:color w:val="auto"/>
          <w:sz w:val="28"/>
          <w:szCs w:val="28"/>
        </w:rPr>
        <w:t>определенны</w:t>
      </w:r>
      <w:r w:rsidR="00A81AD9" w:rsidRPr="002C0B70">
        <w:rPr>
          <w:rFonts w:ascii="Times New Roman" w:hAnsi="Times New Roman" w:cs="Times New Roman"/>
          <w:color w:val="auto"/>
          <w:sz w:val="28"/>
          <w:szCs w:val="28"/>
        </w:rPr>
        <w:t>ми</w:t>
      </w:r>
      <w:r w:rsidRPr="002C0B70">
        <w:rPr>
          <w:rFonts w:ascii="Times New Roman" w:hAnsi="Times New Roman" w:cs="Times New Roman"/>
          <w:color w:val="auto"/>
          <w:sz w:val="28"/>
          <w:szCs w:val="28"/>
        </w:rPr>
        <w:t xml:space="preserve"> трудност</w:t>
      </w:r>
      <w:r w:rsidR="00A81AD9" w:rsidRPr="002C0B70">
        <w:rPr>
          <w:rFonts w:ascii="Times New Roman" w:hAnsi="Times New Roman" w:cs="Times New Roman"/>
          <w:color w:val="auto"/>
          <w:sz w:val="28"/>
          <w:szCs w:val="28"/>
        </w:rPr>
        <w:t xml:space="preserve">ями </w:t>
      </w:r>
      <w:r w:rsidR="007C2879">
        <w:rPr>
          <w:rFonts w:ascii="Times New Roman" w:hAnsi="Times New Roman" w:cs="Times New Roman"/>
          <w:color w:val="auto"/>
          <w:sz w:val="28"/>
          <w:szCs w:val="28"/>
        </w:rPr>
        <w:t xml:space="preserve">в осуществлении </w:t>
      </w:r>
      <w:r w:rsidR="00A81AD9" w:rsidRPr="002C0B70">
        <w:rPr>
          <w:rFonts w:ascii="Times New Roman" w:hAnsi="Times New Roman" w:cs="Times New Roman"/>
          <w:color w:val="auto"/>
          <w:sz w:val="28"/>
          <w:szCs w:val="28"/>
        </w:rPr>
        <w:t xml:space="preserve">методической </w:t>
      </w:r>
      <w:r w:rsidR="00190888" w:rsidRPr="002C0B70">
        <w:rPr>
          <w:rFonts w:ascii="Times New Roman" w:hAnsi="Times New Roman" w:cs="Times New Roman"/>
          <w:color w:val="auto"/>
          <w:sz w:val="28"/>
          <w:szCs w:val="28"/>
        </w:rPr>
        <w:t>деятельности учителя</w:t>
      </w:r>
      <w:r w:rsidR="00A81AD9" w:rsidRPr="002C0B70">
        <w:rPr>
          <w:rFonts w:ascii="Times New Roman" w:hAnsi="Times New Roman" w:cs="Times New Roman"/>
          <w:color w:val="auto"/>
          <w:sz w:val="28"/>
          <w:szCs w:val="28"/>
        </w:rPr>
        <w:t xml:space="preserve">, связанные с </w:t>
      </w:r>
      <w:r w:rsidR="00B823DE" w:rsidRPr="002C0B70">
        <w:rPr>
          <w:rFonts w:ascii="Times New Roman" w:hAnsi="Times New Roman" w:cs="Times New Roman"/>
          <w:color w:val="auto"/>
          <w:sz w:val="28"/>
          <w:szCs w:val="28"/>
        </w:rPr>
        <w:lastRenderedPageBreak/>
        <w:t>подбор</w:t>
      </w:r>
      <w:r w:rsidR="00A81AD9" w:rsidRPr="002C0B70">
        <w:rPr>
          <w:rFonts w:ascii="Times New Roman" w:hAnsi="Times New Roman" w:cs="Times New Roman"/>
          <w:color w:val="auto"/>
          <w:sz w:val="28"/>
          <w:szCs w:val="28"/>
        </w:rPr>
        <w:t>ом и структурированием</w:t>
      </w:r>
      <w:r w:rsidR="00B823DE" w:rsidRPr="002C0B70">
        <w:rPr>
          <w:rFonts w:ascii="Times New Roman" w:hAnsi="Times New Roman" w:cs="Times New Roman"/>
          <w:color w:val="auto"/>
          <w:sz w:val="28"/>
          <w:szCs w:val="28"/>
        </w:rPr>
        <w:t xml:space="preserve"> материала</w:t>
      </w:r>
      <w:r w:rsidR="00A81AD9" w:rsidRPr="002C0B70">
        <w:rPr>
          <w:rFonts w:ascii="Times New Roman" w:hAnsi="Times New Roman" w:cs="Times New Roman"/>
          <w:color w:val="auto"/>
          <w:sz w:val="28"/>
          <w:szCs w:val="28"/>
        </w:rPr>
        <w:t>, который должен носить</w:t>
      </w:r>
      <w:r w:rsidR="00B823DE" w:rsidRPr="002C0B70">
        <w:rPr>
          <w:rFonts w:ascii="Times New Roman" w:hAnsi="Times New Roman" w:cs="Times New Roman"/>
          <w:color w:val="auto"/>
          <w:sz w:val="28"/>
          <w:szCs w:val="28"/>
        </w:rPr>
        <w:t xml:space="preserve"> комплексн</w:t>
      </w:r>
      <w:r w:rsidR="00A81AD9" w:rsidRPr="002C0B70">
        <w:rPr>
          <w:rFonts w:ascii="Times New Roman" w:hAnsi="Times New Roman" w:cs="Times New Roman"/>
          <w:color w:val="auto"/>
          <w:sz w:val="28"/>
          <w:szCs w:val="28"/>
        </w:rPr>
        <w:t>ый характер</w:t>
      </w:r>
      <w:r w:rsidR="00B823DE" w:rsidRPr="002C0B70">
        <w:rPr>
          <w:rFonts w:ascii="Times New Roman" w:hAnsi="Times New Roman" w:cs="Times New Roman"/>
          <w:color w:val="auto"/>
          <w:sz w:val="28"/>
          <w:szCs w:val="28"/>
        </w:rPr>
        <w:t xml:space="preserve">, </w:t>
      </w:r>
      <w:r w:rsidR="00A81AD9" w:rsidRPr="002C0B70">
        <w:rPr>
          <w:rFonts w:ascii="Times New Roman" w:hAnsi="Times New Roman" w:cs="Times New Roman"/>
          <w:color w:val="auto"/>
          <w:sz w:val="28"/>
          <w:szCs w:val="28"/>
        </w:rPr>
        <w:t xml:space="preserve">в </w:t>
      </w:r>
      <w:r w:rsidR="00B823DE" w:rsidRPr="002C0B70">
        <w:rPr>
          <w:rFonts w:ascii="Times New Roman" w:hAnsi="Times New Roman" w:cs="Times New Roman"/>
          <w:color w:val="auto"/>
          <w:sz w:val="28"/>
          <w:szCs w:val="28"/>
        </w:rPr>
        <w:t>методическо</w:t>
      </w:r>
      <w:r w:rsidR="00A81AD9" w:rsidRPr="002C0B70">
        <w:rPr>
          <w:rFonts w:ascii="Times New Roman" w:hAnsi="Times New Roman" w:cs="Times New Roman"/>
          <w:color w:val="auto"/>
          <w:sz w:val="28"/>
          <w:szCs w:val="28"/>
        </w:rPr>
        <w:t>м</w:t>
      </w:r>
      <w:r w:rsidR="00B823DE" w:rsidRPr="002C0B70">
        <w:rPr>
          <w:rFonts w:ascii="Times New Roman" w:hAnsi="Times New Roman" w:cs="Times New Roman"/>
          <w:color w:val="auto"/>
          <w:sz w:val="28"/>
          <w:szCs w:val="28"/>
        </w:rPr>
        <w:t xml:space="preserve"> обеспечени</w:t>
      </w:r>
      <w:r w:rsidR="00A81AD9" w:rsidRPr="002C0B70">
        <w:rPr>
          <w:rFonts w:ascii="Times New Roman" w:hAnsi="Times New Roman" w:cs="Times New Roman"/>
          <w:color w:val="auto"/>
          <w:sz w:val="28"/>
          <w:szCs w:val="28"/>
        </w:rPr>
        <w:t>и</w:t>
      </w:r>
      <w:r w:rsidR="00B823DE" w:rsidRPr="002C0B70">
        <w:rPr>
          <w:rFonts w:ascii="Times New Roman" w:hAnsi="Times New Roman" w:cs="Times New Roman"/>
          <w:color w:val="auto"/>
          <w:sz w:val="28"/>
          <w:szCs w:val="28"/>
        </w:rPr>
        <w:t xml:space="preserve"> учебной работы учащихся, </w:t>
      </w:r>
      <w:r w:rsidR="00A81AD9" w:rsidRPr="002C0B70">
        <w:rPr>
          <w:rFonts w:ascii="Times New Roman" w:hAnsi="Times New Roman" w:cs="Times New Roman"/>
          <w:color w:val="auto"/>
          <w:sz w:val="28"/>
          <w:szCs w:val="28"/>
        </w:rPr>
        <w:t xml:space="preserve">в </w:t>
      </w:r>
      <w:r w:rsidR="00B823DE" w:rsidRPr="002C0B70">
        <w:rPr>
          <w:rFonts w:ascii="Times New Roman" w:hAnsi="Times New Roman" w:cs="Times New Roman"/>
          <w:color w:val="auto"/>
          <w:sz w:val="28"/>
          <w:szCs w:val="28"/>
        </w:rPr>
        <w:t>организаци</w:t>
      </w:r>
      <w:r w:rsidR="00A81AD9" w:rsidRPr="002C0B70">
        <w:rPr>
          <w:rFonts w:ascii="Times New Roman" w:hAnsi="Times New Roman" w:cs="Times New Roman"/>
          <w:color w:val="auto"/>
          <w:sz w:val="28"/>
          <w:szCs w:val="28"/>
        </w:rPr>
        <w:t>и</w:t>
      </w:r>
      <w:r w:rsidR="00B823DE" w:rsidRPr="002C0B70">
        <w:rPr>
          <w:rFonts w:ascii="Times New Roman" w:hAnsi="Times New Roman" w:cs="Times New Roman"/>
          <w:color w:val="auto"/>
          <w:sz w:val="28"/>
          <w:szCs w:val="28"/>
        </w:rPr>
        <w:t xml:space="preserve"> их </w:t>
      </w:r>
      <w:r w:rsidR="00A81AD9" w:rsidRPr="002C0B70">
        <w:rPr>
          <w:rFonts w:ascii="Times New Roman" w:hAnsi="Times New Roman" w:cs="Times New Roman"/>
          <w:color w:val="auto"/>
          <w:sz w:val="28"/>
          <w:szCs w:val="28"/>
        </w:rPr>
        <w:t xml:space="preserve">познавательной </w:t>
      </w:r>
      <w:r w:rsidR="00B823DE" w:rsidRPr="002C0B70">
        <w:rPr>
          <w:rFonts w:ascii="Times New Roman" w:hAnsi="Times New Roman" w:cs="Times New Roman"/>
          <w:color w:val="auto"/>
          <w:sz w:val="28"/>
          <w:szCs w:val="28"/>
        </w:rPr>
        <w:t>деятельности на разных этапах усвоения содержания раздела</w:t>
      </w:r>
      <w:r w:rsidR="0098483C" w:rsidRPr="002C0B70">
        <w:rPr>
          <w:rFonts w:ascii="Times New Roman" w:hAnsi="Times New Roman" w:cs="Times New Roman"/>
          <w:color w:val="auto"/>
          <w:sz w:val="28"/>
          <w:szCs w:val="28"/>
        </w:rPr>
        <w:t xml:space="preserve"> [</w:t>
      </w:r>
      <w:r w:rsidR="002C0B70" w:rsidRPr="002C0B70">
        <w:rPr>
          <w:rFonts w:ascii="Times New Roman" w:hAnsi="Times New Roman" w:cs="Times New Roman"/>
          <w:color w:val="auto"/>
          <w:sz w:val="28"/>
          <w:szCs w:val="28"/>
        </w:rPr>
        <w:t>7</w:t>
      </w:r>
      <w:r w:rsidR="0098483C" w:rsidRPr="002C0B70">
        <w:rPr>
          <w:rFonts w:ascii="Times New Roman" w:hAnsi="Times New Roman" w:cs="Times New Roman"/>
          <w:color w:val="auto"/>
          <w:sz w:val="28"/>
          <w:szCs w:val="28"/>
        </w:rPr>
        <w:t>]</w:t>
      </w:r>
      <w:r w:rsidR="00B823DE" w:rsidRPr="002C0B70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14:paraId="4486C14D" w14:textId="3430C369" w:rsidR="00555B29" w:rsidRDefault="009E082E" w:rsidP="00575322">
      <w:pPr>
        <w:pStyle w:val="ae"/>
        <w:spacing w:before="0" w:beforeAutospacing="0" w:after="0" w:afterAutospacing="0" w:line="360" w:lineRule="auto"/>
        <w:ind w:firstLine="567"/>
        <w:contextualSpacing/>
        <w:jc w:val="both"/>
        <w:rPr>
          <w:sz w:val="28"/>
          <w:szCs w:val="28"/>
        </w:rPr>
      </w:pPr>
      <w:r w:rsidRPr="002C0B70">
        <w:rPr>
          <w:sz w:val="28"/>
          <w:szCs w:val="28"/>
        </w:rPr>
        <w:t>Изучению данного вопроса</w:t>
      </w:r>
      <w:r w:rsidR="00800D51" w:rsidRPr="002C0B70">
        <w:rPr>
          <w:sz w:val="28"/>
          <w:szCs w:val="28"/>
        </w:rPr>
        <w:t xml:space="preserve"> </w:t>
      </w:r>
      <w:r w:rsidRPr="002C0B70">
        <w:rPr>
          <w:sz w:val="28"/>
          <w:szCs w:val="28"/>
        </w:rPr>
        <w:t xml:space="preserve">посвятили свои </w:t>
      </w:r>
      <w:r w:rsidR="00A81AD9" w:rsidRPr="002C0B70">
        <w:rPr>
          <w:sz w:val="28"/>
          <w:szCs w:val="28"/>
        </w:rPr>
        <w:t>исследования</w:t>
      </w:r>
      <w:r w:rsidRPr="002C0B70">
        <w:rPr>
          <w:sz w:val="28"/>
          <w:szCs w:val="28"/>
        </w:rPr>
        <w:t xml:space="preserve"> </w:t>
      </w:r>
      <w:r w:rsidR="00A81AD9" w:rsidRPr="002C0B70">
        <w:rPr>
          <w:sz w:val="28"/>
          <w:szCs w:val="28"/>
        </w:rPr>
        <w:t>ряд</w:t>
      </w:r>
      <w:r w:rsidRPr="002C0B70">
        <w:rPr>
          <w:sz w:val="28"/>
          <w:szCs w:val="28"/>
        </w:rPr>
        <w:t xml:space="preserve"> учены</w:t>
      </w:r>
      <w:r w:rsidR="00A81AD9" w:rsidRPr="002C0B70">
        <w:rPr>
          <w:sz w:val="28"/>
          <w:szCs w:val="28"/>
        </w:rPr>
        <w:t>х-методистов.</w:t>
      </w:r>
      <w:r w:rsidRPr="002C0B70">
        <w:rPr>
          <w:sz w:val="28"/>
          <w:szCs w:val="28"/>
        </w:rPr>
        <w:t xml:space="preserve"> </w:t>
      </w:r>
      <w:r w:rsidR="00C8404E">
        <w:rPr>
          <w:sz w:val="28"/>
          <w:szCs w:val="28"/>
        </w:rPr>
        <w:t>Ряд исследователей</w:t>
      </w:r>
      <w:r w:rsidRPr="002C0B70">
        <w:rPr>
          <w:sz w:val="28"/>
          <w:szCs w:val="28"/>
        </w:rPr>
        <w:t xml:space="preserve"> </w:t>
      </w:r>
      <w:r w:rsidR="00C8404E">
        <w:rPr>
          <w:sz w:val="28"/>
          <w:szCs w:val="28"/>
        </w:rPr>
        <w:t>(</w:t>
      </w:r>
      <w:r w:rsidR="00800D51" w:rsidRPr="002C0B70">
        <w:rPr>
          <w:sz w:val="28"/>
          <w:szCs w:val="28"/>
        </w:rPr>
        <w:t>Л.А. Па</w:t>
      </w:r>
      <w:r w:rsidR="00EF45A3">
        <w:rPr>
          <w:sz w:val="28"/>
          <w:szCs w:val="28"/>
        </w:rPr>
        <w:t xml:space="preserve">рамонова, А.В. </w:t>
      </w:r>
      <w:proofErr w:type="spellStart"/>
      <w:r w:rsidR="00EF45A3">
        <w:rPr>
          <w:sz w:val="28"/>
          <w:szCs w:val="28"/>
        </w:rPr>
        <w:t>Белошистая</w:t>
      </w:r>
      <w:proofErr w:type="spellEnd"/>
      <w:r w:rsidR="00EF45A3">
        <w:rPr>
          <w:sz w:val="28"/>
          <w:szCs w:val="28"/>
        </w:rPr>
        <w:t>, Н.Б. </w:t>
      </w:r>
      <w:r w:rsidR="00800D51" w:rsidRPr="002C0B70">
        <w:rPr>
          <w:sz w:val="28"/>
          <w:szCs w:val="28"/>
        </w:rPr>
        <w:t>Истомина</w:t>
      </w:r>
      <w:r w:rsidR="00C8404E">
        <w:rPr>
          <w:sz w:val="28"/>
          <w:szCs w:val="28"/>
        </w:rPr>
        <w:t>)</w:t>
      </w:r>
      <w:r w:rsidRPr="002C0B70">
        <w:rPr>
          <w:sz w:val="28"/>
          <w:szCs w:val="28"/>
        </w:rPr>
        <w:t xml:space="preserve"> считают, что основная задача изучения геометрического материала в 1-4 классах заключается </w:t>
      </w:r>
      <w:r w:rsidR="001C0CFB" w:rsidRPr="002C0B70">
        <w:rPr>
          <w:sz w:val="28"/>
          <w:szCs w:val="28"/>
        </w:rPr>
        <w:t>в</w:t>
      </w:r>
      <w:r w:rsidRPr="002C0B70">
        <w:rPr>
          <w:sz w:val="28"/>
          <w:szCs w:val="28"/>
        </w:rPr>
        <w:t xml:space="preserve"> </w:t>
      </w:r>
      <w:r w:rsidR="00A81AD9" w:rsidRPr="002C0B70">
        <w:rPr>
          <w:sz w:val="28"/>
          <w:szCs w:val="28"/>
        </w:rPr>
        <w:t>сформирова</w:t>
      </w:r>
      <w:r w:rsidR="001C0CFB" w:rsidRPr="002C0B70">
        <w:rPr>
          <w:sz w:val="28"/>
          <w:szCs w:val="28"/>
        </w:rPr>
        <w:t>нии</w:t>
      </w:r>
      <w:r w:rsidRPr="002C0B70">
        <w:rPr>
          <w:sz w:val="28"/>
          <w:szCs w:val="28"/>
        </w:rPr>
        <w:t xml:space="preserve"> у детей геометрически</w:t>
      </w:r>
      <w:r w:rsidR="001C0CFB" w:rsidRPr="002C0B70">
        <w:rPr>
          <w:sz w:val="28"/>
          <w:szCs w:val="28"/>
        </w:rPr>
        <w:t>х понятий</w:t>
      </w:r>
      <w:r w:rsidRPr="002C0B70">
        <w:rPr>
          <w:sz w:val="28"/>
          <w:szCs w:val="28"/>
        </w:rPr>
        <w:t xml:space="preserve">, </w:t>
      </w:r>
      <w:r w:rsidR="001C0CFB" w:rsidRPr="002C0B70">
        <w:rPr>
          <w:sz w:val="28"/>
          <w:szCs w:val="28"/>
        </w:rPr>
        <w:t xml:space="preserve">в </w:t>
      </w:r>
      <w:r w:rsidRPr="002C0B70">
        <w:rPr>
          <w:sz w:val="28"/>
          <w:szCs w:val="28"/>
        </w:rPr>
        <w:t>разви</w:t>
      </w:r>
      <w:r w:rsidR="001C0CFB" w:rsidRPr="002C0B70">
        <w:rPr>
          <w:sz w:val="28"/>
          <w:szCs w:val="28"/>
        </w:rPr>
        <w:t>тии</w:t>
      </w:r>
      <w:r w:rsidRPr="002C0B70">
        <w:rPr>
          <w:sz w:val="28"/>
          <w:szCs w:val="28"/>
        </w:rPr>
        <w:t xml:space="preserve"> </w:t>
      </w:r>
      <w:r w:rsidR="00A81AD9" w:rsidRPr="002C0B70">
        <w:rPr>
          <w:sz w:val="28"/>
          <w:szCs w:val="28"/>
        </w:rPr>
        <w:t xml:space="preserve">их </w:t>
      </w:r>
      <w:r w:rsidRPr="002C0B70">
        <w:rPr>
          <w:sz w:val="28"/>
          <w:szCs w:val="28"/>
        </w:rPr>
        <w:t>пространственн</w:t>
      </w:r>
      <w:r w:rsidR="00A81AD9" w:rsidRPr="002C0B70">
        <w:rPr>
          <w:sz w:val="28"/>
          <w:szCs w:val="28"/>
        </w:rPr>
        <w:t>ы</w:t>
      </w:r>
      <w:r w:rsidR="001C0CFB" w:rsidRPr="002C0B70">
        <w:rPr>
          <w:sz w:val="28"/>
          <w:szCs w:val="28"/>
        </w:rPr>
        <w:t>х</w:t>
      </w:r>
      <w:r w:rsidRPr="002C0B70">
        <w:rPr>
          <w:sz w:val="28"/>
          <w:szCs w:val="28"/>
        </w:rPr>
        <w:t xml:space="preserve"> представлени</w:t>
      </w:r>
      <w:r w:rsidR="001C0CFB" w:rsidRPr="002C0B70">
        <w:rPr>
          <w:sz w:val="28"/>
          <w:szCs w:val="28"/>
        </w:rPr>
        <w:t>й</w:t>
      </w:r>
      <w:r w:rsidRPr="002C0B70">
        <w:rPr>
          <w:sz w:val="28"/>
          <w:szCs w:val="28"/>
        </w:rPr>
        <w:t xml:space="preserve">, </w:t>
      </w:r>
      <w:r w:rsidR="00190888" w:rsidRPr="002C0B70">
        <w:rPr>
          <w:sz w:val="28"/>
          <w:szCs w:val="28"/>
        </w:rPr>
        <w:t>в обеспечении</w:t>
      </w:r>
      <w:r w:rsidR="001C0CFB" w:rsidRPr="002C0B70">
        <w:rPr>
          <w:sz w:val="28"/>
          <w:szCs w:val="28"/>
        </w:rPr>
        <w:t xml:space="preserve"> условий для овладения</w:t>
      </w:r>
      <w:r w:rsidRPr="002C0B70">
        <w:rPr>
          <w:sz w:val="28"/>
          <w:szCs w:val="28"/>
        </w:rPr>
        <w:t xml:space="preserve"> </w:t>
      </w:r>
      <w:r w:rsidR="001C0CFB" w:rsidRPr="002C0B70">
        <w:rPr>
          <w:sz w:val="28"/>
          <w:szCs w:val="28"/>
        </w:rPr>
        <w:t>младшими школьниками</w:t>
      </w:r>
      <w:r w:rsidRPr="002C0B70">
        <w:rPr>
          <w:sz w:val="28"/>
          <w:szCs w:val="28"/>
        </w:rPr>
        <w:t xml:space="preserve"> навыкам</w:t>
      </w:r>
      <w:r w:rsidR="001C0CFB" w:rsidRPr="002C0B70">
        <w:rPr>
          <w:sz w:val="28"/>
          <w:szCs w:val="28"/>
        </w:rPr>
        <w:t>и</w:t>
      </w:r>
      <w:r w:rsidRPr="002C0B70">
        <w:rPr>
          <w:sz w:val="28"/>
          <w:szCs w:val="28"/>
        </w:rPr>
        <w:t xml:space="preserve"> черчения и измерения</w:t>
      </w:r>
      <w:r w:rsidR="001C0CFB" w:rsidRPr="002C0B70">
        <w:rPr>
          <w:sz w:val="28"/>
          <w:szCs w:val="28"/>
        </w:rPr>
        <w:t>. Указанные аспекты изучения темы</w:t>
      </w:r>
      <w:r w:rsidRPr="002C0B70">
        <w:rPr>
          <w:sz w:val="28"/>
          <w:szCs w:val="28"/>
        </w:rPr>
        <w:t xml:space="preserve"> имею</w:t>
      </w:r>
      <w:r w:rsidR="001C0CFB" w:rsidRPr="002C0B70">
        <w:rPr>
          <w:sz w:val="28"/>
          <w:szCs w:val="28"/>
        </w:rPr>
        <w:t>т</w:t>
      </w:r>
      <w:r w:rsidRPr="002C0B70">
        <w:rPr>
          <w:sz w:val="28"/>
          <w:szCs w:val="28"/>
        </w:rPr>
        <w:t xml:space="preserve"> большое практическое значение, и тем </w:t>
      </w:r>
      <w:r w:rsidR="0098483C" w:rsidRPr="002C0B70">
        <w:rPr>
          <w:sz w:val="28"/>
          <w:szCs w:val="28"/>
        </w:rPr>
        <w:t>самым</w:t>
      </w:r>
      <w:r w:rsidRPr="002C0B70">
        <w:rPr>
          <w:sz w:val="28"/>
          <w:szCs w:val="28"/>
        </w:rPr>
        <w:t xml:space="preserve"> подготов</w:t>
      </w:r>
      <w:r w:rsidR="001C0CFB" w:rsidRPr="002C0B70">
        <w:rPr>
          <w:sz w:val="28"/>
          <w:szCs w:val="28"/>
        </w:rPr>
        <w:t>ят</w:t>
      </w:r>
      <w:r w:rsidRPr="002C0B70">
        <w:rPr>
          <w:sz w:val="28"/>
          <w:szCs w:val="28"/>
        </w:rPr>
        <w:t xml:space="preserve"> учащихся к успешному изучению систематического курса геометрии</w:t>
      </w:r>
      <w:r w:rsidR="0098483C" w:rsidRPr="002C0B70">
        <w:rPr>
          <w:sz w:val="28"/>
          <w:szCs w:val="28"/>
        </w:rPr>
        <w:t xml:space="preserve"> [</w:t>
      </w:r>
      <w:r w:rsidR="002C0B70" w:rsidRPr="002C0B70">
        <w:rPr>
          <w:sz w:val="28"/>
          <w:szCs w:val="28"/>
        </w:rPr>
        <w:t>3</w:t>
      </w:r>
      <w:r w:rsidR="0098483C" w:rsidRPr="002C0B70">
        <w:rPr>
          <w:sz w:val="28"/>
          <w:szCs w:val="28"/>
        </w:rPr>
        <w:t>]</w:t>
      </w:r>
      <w:r w:rsidRPr="002C0B70">
        <w:rPr>
          <w:sz w:val="28"/>
          <w:szCs w:val="28"/>
        </w:rPr>
        <w:t>.</w:t>
      </w:r>
      <w:r w:rsidR="0098244B" w:rsidRPr="002C0B70">
        <w:rPr>
          <w:sz w:val="28"/>
          <w:szCs w:val="28"/>
        </w:rPr>
        <w:t xml:space="preserve"> </w:t>
      </w:r>
    </w:p>
    <w:p w14:paraId="589AADDE" w14:textId="02046619" w:rsidR="00555B29" w:rsidRDefault="00555B29" w:rsidP="00575322">
      <w:pPr>
        <w:pStyle w:val="ae"/>
        <w:spacing w:before="0" w:beforeAutospacing="0" w:after="0" w:afterAutospacing="0" w:line="360" w:lineRule="auto"/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В различных программах по математике представлены оригинальные методические подходы к изучению младшими школьниками элементов геометрии. Так о</w:t>
      </w:r>
      <w:r w:rsidR="00190888" w:rsidRPr="002C0B70">
        <w:rPr>
          <w:sz w:val="28"/>
          <w:szCs w:val="28"/>
        </w:rPr>
        <w:t xml:space="preserve">собенностью изучения геометрических понятий в программе Л.Г. </w:t>
      </w:r>
      <w:proofErr w:type="spellStart"/>
      <w:r w:rsidR="00190888" w:rsidRPr="002C0B70">
        <w:rPr>
          <w:sz w:val="28"/>
          <w:szCs w:val="28"/>
        </w:rPr>
        <w:t>Петерсон</w:t>
      </w:r>
      <w:proofErr w:type="spellEnd"/>
      <w:r w:rsidR="00190888" w:rsidRPr="002C0B70">
        <w:rPr>
          <w:sz w:val="28"/>
          <w:szCs w:val="28"/>
        </w:rPr>
        <w:t xml:space="preserve"> является раннее введение </w:t>
      </w:r>
      <w:r w:rsidR="00C8404E">
        <w:rPr>
          <w:sz w:val="28"/>
          <w:szCs w:val="28"/>
        </w:rPr>
        <w:t xml:space="preserve">геометрических понятий </w:t>
      </w:r>
      <w:r w:rsidR="00190888" w:rsidRPr="002C0B70">
        <w:rPr>
          <w:sz w:val="28"/>
          <w:szCs w:val="28"/>
        </w:rPr>
        <w:t xml:space="preserve">на основе построенной многоуровневой системы начальных математических понятий. При этом основное внимание уделяется </w:t>
      </w:r>
      <w:r w:rsidR="00C8404E">
        <w:rPr>
          <w:sz w:val="28"/>
          <w:szCs w:val="28"/>
        </w:rPr>
        <w:t>организации продуктивной деятельности младших школьников</w:t>
      </w:r>
      <w:r w:rsidR="007C2879">
        <w:rPr>
          <w:sz w:val="28"/>
          <w:szCs w:val="28"/>
        </w:rPr>
        <w:t>:</w:t>
      </w:r>
      <w:r w:rsidR="00C8404E">
        <w:rPr>
          <w:sz w:val="28"/>
          <w:szCs w:val="28"/>
        </w:rPr>
        <w:t xml:space="preserve"> исследовательской, частично-поисковой, проектной, в процессе которых с</w:t>
      </w:r>
      <w:r w:rsidR="00190888" w:rsidRPr="002C0B70">
        <w:rPr>
          <w:sz w:val="28"/>
          <w:szCs w:val="28"/>
        </w:rPr>
        <w:t xml:space="preserve"> помощью построений и измерений учащиеся выявляют различные геометрические закономерности, формулируют предположени</w:t>
      </w:r>
      <w:r w:rsidR="00C8404E">
        <w:rPr>
          <w:sz w:val="28"/>
          <w:szCs w:val="28"/>
        </w:rPr>
        <w:t>я</w:t>
      </w:r>
      <w:r w:rsidR="00190888" w:rsidRPr="002C0B70">
        <w:rPr>
          <w:sz w:val="28"/>
          <w:szCs w:val="28"/>
        </w:rPr>
        <w:t>, гипотез</w:t>
      </w:r>
      <w:r w:rsidR="00C8404E">
        <w:rPr>
          <w:sz w:val="28"/>
          <w:szCs w:val="28"/>
        </w:rPr>
        <w:t xml:space="preserve">ы, версии, отыскивают основания для подтверждения или опровержения различных точек </w:t>
      </w:r>
      <w:r w:rsidR="0093721E">
        <w:rPr>
          <w:sz w:val="28"/>
          <w:szCs w:val="28"/>
        </w:rPr>
        <w:t>зрения [</w:t>
      </w:r>
      <w:r w:rsidR="002C0B70" w:rsidRPr="002C0B70">
        <w:rPr>
          <w:sz w:val="28"/>
          <w:szCs w:val="28"/>
        </w:rPr>
        <w:t>2]</w:t>
      </w:r>
      <w:r w:rsidR="00190888" w:rsidRPr="002C0B70">
        <w:rPr>
          <w:sz w:val="28"/>
          <w:szCs w:val="28"/>
        </w:rPr>
        <w:t xml:space="preserve">. </w:t>
      </w:r>
    </w:p>
    <w:p w14:paraId="2DC396F1" w14:textId="3B529855" w:rsidR="00555B29" w:rsidRDefault="00C073D0" w:rsidP="00575322">
      <w:pPr>
        <w:pStyle w:val="ae"/>
        <w:spacing w:before="0" w:beforeAutospacing="0" w:after="0" w:afterAutospacing="0" w:line="360" w:lineRule="auto"/>
        <w:ind w:firstLine="567"/>
        <w:contextualSpacing/>
        <w:jc w:val="both"/>
        <w:rPr>
          <w:sz w:val="28"/>
          <w:szCs w:val="28"/>
        </w:rPr>
      </w:pPr>
      <w:r w:rsidRPr="002C0B70">
        <w:rPr>
          <w:sz w:val="28"/>
          <w:szCs w:val="28"/>
        </w:rPr>
        <w:t>В программе</w:t>
      </w:r>
      <w:r w:rsidR="00190888" w:rsidRPr="002C0B70">
        <w:rPr>
          <w:sz w:val="28"/>
          <w:szCs w:val="28"/>
        </w:rPr>
        <w:t xml:space="preserve"> В.Н. </w:t>
      </w:r>
      <w:proofErr w:type="spellStart"/>
      <w:r w:rsidR="00190888" w:rsidRPr="002C0B70">
        <w:rPr>
          <w:sz w:val="28"/>
          <w:szCs w:val="28"/>
        </w:rPr>
        <w:t>Рудницкой</w:t>
      </w:r>
      <w:proofErr w:type="spellEnd"/>
      <w:r w:rsidR="00190888" w:rsidRPr="002C0B70">
        <w:rPr>
          <w:sz w:val="28"/>
          <w:szCs w:val="28"/>
        </w:rPr>
        <w:t xml:space="preserve"> (</w:t>
      </w:r>
      <w:r w:rsidRPr="002C0B70">
        <w:rPr>
          <w:sz w:val="28"/>
          <w:szCs w:val="28"/>
        </w:rPr>
        <w:t>УМК</w:t>
      </w:r>
      <w:r w:rsidR="00190888" w:rsidRPr="002C0B70">
        <w:rPr>
          <w:sz w:val="28"/>
          <w:szCs w:val="28"/>
        </w:rPr>
        <w:t xml:space="preserve"> «Начальная школа XXI века») </w:t>
      </w:r>
      <w:r w:rsidR="00C8404E">
        <w:rPr>
          <w:sz w:val="28"/>
          <w:szCs w:val="28"/>
        </w:rPr>
        <w:t>представлена методически обоснованная</w:t>
      </w:r>
      <w:r w:rsidR="00190888" w:rsidRPr="002C0B70">
        <w:rPr>
          <w:sz w:val="28"/>
          <w:szCs w:val="28"/>
        </w:rPr>
        <w:t xml:space="preserve"> линия развития геометрических представлений учащихся</w:t>
      </w:r>
      <w:r w:rsidR="00C8404E">
        <w:rPr>
          <w:sz w:val="28"/>
          <w:szCs w:val="28"/>
        </w:rPr>
        <w:t>, которая предполагает о</w:t>
      </w:r>
      <w:r w:rsidR="00190888" w:rsidRPr="002C0B70">
        <w:rPr>
          <w:sz w:val="28"/>
          <w:szCs w:val="28"/>
        </w:rPr>
        <w:t>знаком</w:t>
      </w:r>
      <w:r w:rsidR="00C8404E">
        <w:rPr>
          <w:sz w:val="28"/>
          <w:szCs w:val="28"/>
        </w:rPr>
        <w:t>ление</w:t>
      </w:r>
      <w:r w:rsidR="00190888" w:rsidRPr="002C0B70">
        <w:rPr>
          <w:sz w:val="28"/>
          <w:szCs w:val="28"/>
        </w:rPr>
        <w:t xml:space="preserve"> не только с плоскими, но и с пространственными фигурами, </w:t>
      </w:r>
      <w:r w:rsidR="00C8404E">
        <w:rPr>
          <w:sz w:val="28"/>
          <w:szCs w:val="28"/>
        </w:rPr>
        <w:t>их сопоставление и противопоставление, выполнение на этой основе частичной систематизации</w:t>
      </w:r>
      <w:r w:rsidR="00190888" w:rsidRPr="002C0B70">
        <w:rPr>
          <w:sz w:val="28"/>
          <w:szCs w:val="28"/>
        </w:rPr>
        <w:t xml:space="preserve">. </w:t>
      </w:r>
    </w:p>
    <w:p w14:paraId="07DE3041" w14:textId="21BA26AB" w:rsidR="00555B29" w:rsidRDefault="00C8404E" w:rsidP="00575322">
      <w:pPr>
        <w:pStyle w:val="ae"/>
        <w:spacing w:before="0" w:beforeAutospacing="0" w:after="0" w:afterAutospacing="0" w:line="360" w:lineRule="auto"/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Особо следует отметить позицию </w:t>
      </w:r>
      <w:r w:rsidRPr="002C0B70">
        <w:rPr>
          <w:sz w:val="28"/>
          <w:szCs w:val="28"/>
        </w:rPr>
        <w:t xml:space="preserve">И.И. </w:t>
      </w:r>
      <w:proofErr w:type="spellStart"/>
      <w:r w:rsidRPr="002C0B70">
        <w:rPr>
          <w:sz w:val="28"/>
          <w:szCs w:val="28"/>
        </w:rPr>
        <w:t>Аргинской</w:t>
      </w:r>
      <w:proofErr w:type="spellEnd"/>
      <w:r>
        <w:rPr>
          <w:sz w:val="28"/>
          <w:szCs w:val="28"/>
        </w:rPr>
        <w:t>:</w:t>
      </w:r>
      <w:r w:rsidRPr="002C0B70">
        <w:rPr>
          <w:sz w:val="28"/>
          <w:szCs w:val="28"/>
        </w:rPr>
        <w:t xml:space="preserve"> геометрический материал занимает в программе по математике значительное место</w:t>
      </w:r>
      <w:r w:rsidR="00C073D0" w:rsidRPr="002C0B70">
        <w:rPr>
          <w:sz w:val="28"/>
          <w:szCs w:val="28"/>
        </w:rPr>
        <w:t xml:space="preserve">. Его сравнительно большой объем объясняется двумя основными причинами: </w:t>
      </w:r>
      <w:r w:rsidR="00555B29">
        <w:rPr>
          <w:sz w:val="28"/>
          <w:szCs w:val="28"/>
        </w:rPr>
        <w:t>в</w:t>
      </w:r>
      <w:r w:rsidR="00C073D0" w:rsidRPr="002C0B70">
        <w:rPr>
          <w:sz w:val="28"/>
          <w:szCs w:val="28"/>
        </w:rPr>
        <w:t xml:space="preserve">о-первых, работа с геометрическими объектами позволяет активно использовать наглядно-действенный, наглядно-образный и наглядно-логический уровни мышления, которые </w:t>
      </w:r>
      <w:r>
        <w:rPr>
          <w:sz w:val="28"/>
          <w:szCs w:val="28"/>
        </w:rPr>
        <w:t>достигли</w:t>
      </w:r>
      <w:r w:rsidR="00C073D0" w:rsidRPr="002C0B70">
        <w:rPr>
          <w:sz w:val="28"/>
          <w:szCs w:val="28"/>
        </w:rPr>
        <w:t xml:space="preserve"> младши</w:t>
      </w:r>
      <w:r>
        <w:rPr>
          <w:sz w:val="28"/>
          <w:szCs w:val="28"/>
        </w:rPr>
        <w:t>е</w:t>
      </w:r>
      <w:r w:rsidR="00C073D0" w:rsidRPr="002C0B70">
        <w:rPr>
          <w:sz w:val="28"/>
          <w:szCs w:val="28"/>
        </w:rPr>
        <w:t xml:space="preserve"> школьник</w:t>
      </w:r>
      <w:r>
        <w:rPr>
          <w:sz w:val="28"/>
          <w:szCs w:val="28"/>
        </w:rPr>
        <w:t>и</w:t>
      </w:r>
      <w:r w:rsidR="00C073D0" w:rsidRPr="002C0B70">
        <w:rPr>
          <w:sz w:val="28"/>
          <w:szCs w:val="28"/>
        </w:rPr>
        <w:t xml:space="preserve"> и, опираясь на которые, </w:t>
      </w:r>
      <w:r>
        <w:rPr>
          <w:sz w:val="28"/>
          <w:szCs w:val="28"/>
        </w:rPr>
        <w:t>учащиеся</w:t>
      </w:r>
      <w:r w:rsidR="00C073D0" w:rsidRPr="002C0B70">
        <w:rPr>
          <w:sz w:val="28"/>
          <w:szCs w:val="28"/>
        </w:rPr>
        <w:t xml:space="preserve"> выходят на высшую ступень – словесно-логический уровень. Во-вторых, увеличение объема геометрического материала в начальных классах, особенно связанного с объемными фигурами, позволяет более </w:t>
      </w:r>
      <w:r>
        <w:rPr>
          <w:sz w:val="28"/>
          <w:szCs w:val="28"/>
        </w:rPr>
        <w:t>качественно</w:t>
      </w:r>
      <w:r w:rsidR="00C073D0" w:rsidRPr="002C0B70">
        <w:rPr>
          <w:sz w:val="28"/>
          <w:szCs w:val="28"/>
        </w:rPr>
        <w:t xml:space="preserve"> подготовить учеников к </w:t>
      </w:r>
      <w:r>
        <w:rPr>
          <w:sz w:val="28"/>
          <w:szCs w:val="28"/>
        </w:rPr>
        <w:t>ос</w:t>
      </w:r>
      <w:r w:rsidR="004D2839">
        <w:rPr>
          <w:sz w:val="28"/>
          <w:szCs w:val="28"/>
        </w:rPr>
        <w:t>в</w:t>
      </w:r>
      <w:r>
        <w:rPr>
          <w:sz w:val="28"/>
          <w:szCs w:val="28"/>
        </w:rPr>
        <w:t>оению</w:t>
      </w:r>
      <w:r w:rsidR="00C073D0" w:rsidRPr="002C0B70">
        <w:rPr>
          <w:sz w:val="28"/>
          <w:szCs w:val="28"/>
        </w:rPr>
        <w:t xml:space="preserve"> </w:t>
      </w:r>
      <w:r w:rsidR="004D2839">
        <w:rPr>
          <w:sz w:val="28"/>
          <w:szCs w:val="28"/>
        </w:rPr>
        <w:t xml:space="preserve">содержания </w:t>
      </w:r>
      <w:r w:rsidR="00C073D0" w:rsidRPr="002C0B70">
        <w:rPr>
          <w:sz w:val="28"/>
          <w:szCs w:val="28"/>
        </w:rPr>
        <w:t xml:space="preserve">систематического курса геометрии, </w:t>
      </w:r>
      <w:r w:rsidR="004D2839">
        <w:rPr>
          <w:sz w:val="28"/>
          <w:szCs w:val="28"/>
        </w:rPr>
        <w:t xml:space="preserve">что </w:t>
      </w:r>
      <w:r w:rsidR="00C073D0" w:rsidRPr="002C0B70">
        <w:rPr>
          <w:sz w:val="28"/>
          <w:szCs w:val="28"/>
        </w:rPr>
        <w:t xml:space="preserve">вызывает у </w:t>
      </w:r>
      <w:r w:rsidR="004D2839">
        <w:rPr>
          <w:sz w:val="28"/>
          <w:szCs w:val="28"/>
        </w:rPr>
        <w:t>обучающихся</w:t>
      </w:r>
      <w:r w:rsidR="00C073D0" w:rsidRPr="002C0B70">
        <w:rPr>
          <w:sz w:val="28"/>
          <w:szCs w:val="28"/>
        </w:rPr>
        <w:t xml:space="preserve"> основного и старшего звена школы существенные трудности</w:t>
      </w:r>
      <w:r w:rsidR="002C0B70" w:rsidRPr="002C0B70">
        <w:rPr>
          <w:sz w:val="28"/>
          <w:szCs w:val="28"/>
        </w:rPr>
        <w:t xml:space="preserve"> [2]</w:t>
      </w:r>
      <w:r w:rsidR="00C073D0" w:rsidRPr="002C0B70">
        <w:rPr>
          <w:sz w:val="28"/>
          <w:szCs w:val="28"/>
        </w:rPr>
        <w:t xml:space="preserve">. </w:t>
      </w:r>
    </w:p>
    <w:p w14:paraId="5976D31D" w14:textId="6F56EB42" w:rsidR="00C073D0" w:rsidRPr="002C0B70" w:rsidRDefault="00C073D0" w:rsidP="00575322">
      <w:pPr>
        <w:pStyle w:val="ae"/>
        <w:spacing w:before="0" w:beforeAutospacing="0" w:after="0" w:afterAutospacing="0" w:line="360" w:lineRule="auto"/>
        <w:ind w:firstLine="567"/>
        <w:contextualSpacing/>
        <w:jc w:val="both"/>
        <w:rPr>
          <w:sz w:val="28"/>
          <w:szCs w:val="28"/>
        </w:rPr>
      </w:pPr>
      <w:r w:rsidRPr="002C0B70">
        <w:rPr>
          <w:sz w:val="28"/>
          <w:szCs w:val="28"/>
        </w:rPr>
        <w:t>Таким образом, общим моментом является то, что взгляды ученых-методистов отражают базовые положения о созда</w:t>
      </w:r>
      <w:r w:rsidR="00555B29">
        <w:rPr>
          <w:sz w:val="28"/>
          <w:szCs w:val="28"/>
        </w:rPr>
        <w:t>нии</w:t>
      </w:r>
      <w:r w:rsidRPr="002C0B70">
        <w:rPr>
          <w:sz w:val="28"/>
          <w:szCs w:val="28"/>
        </w:rPr>
        <w:t xml:space="preserve"> предпосыл</w:t>
      </w:r>
      <w:r w:rsidR="00555B29">
        <w:rPr>
          <w:sz w:val="28"/>
          <w:szCs w:val="28"/>
        </w:rPr>
        <w:t>ок</w:t>
      </w:r>
      <w:r w:rsidRPr="002C0B70">
        <w:rPr>
          <w:sz w:val="28"/>
          <w:szCs w:val="28"/>
        </w:rPr>
        <w:t xml:space="preserve"> для систематического изучения элементарной геометрии в средних классах на основе конкретизации тех основных понятий и принципов, с которыми дети работают, начиная с первого класса. </w:t>
      </w:r>
    </w:p>
    <w:p w14:paraId="3E8DE716" w14:textId="02B75C61" w:rsidR="000040C8" w:rsidRPr="002C0B70" w:rsidRDefault="001C0CFB" w:rsidP="00575322">
      <w:pPr>
        <w:pStyle w:val="ae"/>
        <w:spacing w:before="0" w:beforeAutospacing="0" w:after="0" w:afterAutospacing="0" w:line="360" w:lineRule="auto"/>
        <w:ind w:firstLine="567"/>
        <w:contextualSpacing/>
        <w:jc w:val="both"/>
        <w:rPr>
          <w:sz w:val="28"/>
          <w:szCs w:val="28"/>
        </w:rPr>
      </w:pPr>
      <w:r w:rsidRPr="002C0B70">
        <w:rPr>
          <w:sz w:val="28"/>
          <w:szCs w:val="28"/>
        </w:rPr>
        <w:t>Не менее</w:t>
      </w:r>
      <w:r w:rsidR="00B823DE" w:rsidRPr="002C0B70">
        <w:rPr>
          <w:sz w:val="28"/>
          <w:szCs w:val="28"/>
        </w:rPr>
        <w:t xml:space="preserve"> </w:t>
      </w:r>
      <w:r w:rsidR="00B869BB" w:rsidRPr="002C0B70">
        <w:rPr>
          <w:sz w:val="28"/>
          <w:szCs w:val="28"/>
        </w:rPr>
        <w:t xml:space="preserve">актуальным является вопрос об объективности оценки качества предметных результатов </w:t>
      </w:r>
      <w:r w:rsidRPr="002C0B70">
        <w:rPr>
          <w:sz w:val="28"/>
          <w:szCs w:val="28"/>
        </w:rPr>
        <w:t>освоения</w:t>
      </w:r>
      <w:r w:rsidR="00B869BB" w:rsidRPr="002C0B70">
        <w:rPr>
          <w:sz w:val="28"/>
          <w:szCs w:val="28"/>
        </w:rPr>
        <w:t xml:space="preserve"> младши</w:t>
      </w:r>
      <w:r w:rsidRPr="002C0B70">
        <w:rPr>
          <w:sz w:val="28"/>
          <w:szCs w:val="28"/>
        </w:rPr>
        <w:t>ми</w:t>
      </w:r>
      <w:r w:rsidR="00B869BB" w:rsidRPr="002C0B70">
        <w:rPr>
          <w:sz w:val="28"/>
          <w:szCs w:val="28"/>
        </w:rPr>
        <w:t xml:space="preserve"> школьник</w:t>
      </w:r>
      <w:r w:rsidRPr="002C0B70">
        <w:rPr>
          <w:sz w:val="28"/>
          <w:szCs w:val="28"/>
        </w:rPr>
        <w:t>ами Основной образовательной программы</w:t>
      </w:r>
      <w:r w:rsidR="00C83865">
        <w:rPr>
          <w:sz w:val="28"/>
          <w:szCs w:val="28"/>
        </w:rPr>
        <w:t xml:space="preserve">. </w:t>
      </w:r>
      <w:r w:rsidR="008E359A" w:rsidRPr="002C0B70">
        <w:rPr>
          <w:sz w:val="28"/>
          <w:szCs w:val="28"/>
        </w:rPr>
        <w:t>К традиционной функции обратной связи добавляется функция ориентации образовательного процесса на реализацию и достижение планируемых результатов. Достижение предметных результатов обеспечивается за счет основных учебных предметов. Поэтому объектом оценки предметных результатов является способность учащихся решать учебно-позна</w:t>
      </w:r>
      <w:r w:rsidR="00205619">
        <w:rPr>
          <w:sz w:val="28"/>
          <w:szCs w:val="28"/>
        </w:rPr>
        <w:t>вательные и практические задачи</w:t>
      </w:r>
      <w:r w:rsidR="008E359A" w:rsidRPr="002C0B70">
        <w:rPr>
          <w:sz w:val="28"/>
          <w:szCs w:val="28"/>
        </w:rPr>
        <w:t xml:space="preserve">. Достижение </w:t>
      </w:r>
      <w:proofErr w:type="spellStart"/>
      <w:r w:rsidR="008E359A" w:rsidRPr="002C0B70">
        <w:rPr>
          <w:sz w:val="28"/>
          <w:szCs w:val="28"/>
        </w:rPr>
        <w:t>метапредметных</w:t>
      </w:r>
      <w:proofErr w:type="spellEnd"/>
      <w:r w:rsidR="008E359A" w:rsidRPr="002C0B70">
        <w:rPr>
          <w:sz w:val="28"/>
          <w:szCs w:val="28"/>
        </w:rPr>
        <w:t xml:space="preserve"> результатов обеспечивается за счёт основных компонен</w:t>
      </w:r>
      <w:r w:rsidR="00C83865">
        <w:rPr>
          <w:sz w:val="28"/>
          <w:szCs w:val="28"/>
        </w:rPr>
        <w:t xml:space="preserve">тов образовательного процесса – </w:t>
      </w:r>
      <w:r w:rsidR="008E359A" w:rsidRPr="002C0B70">
        <w:rPr>
          <w:sz w:val="28"/>
          <w:szCs w:val="28"/>
        </w:rPr>
        <w:t xml:space="preserve">учебных предметов, которые </w:t>
      </w:r>
      <w:r w:rsidR="002C0B70" w:rsidRPr="002C0B70">
        <w:rPr>
          <w:sz w:val="28"/>
          <w:szCs w:val="28"/>
        </w:rPr>
        <w:t>представлены</w:t>
      </w:r>
      <w:r w:rsidR="008E359A" w:rsidRPr="002C0B70">
        <w:rPr>
          <w:sz w:val="28"/>
          <w:szCs w:val="28"/>
        </w:rPr>
        <w:t xml:space="preserve"> в обязательной части учебного плана</w:t>
      </w:r>
      <w:r w:rsidR="002C0B70" w:rsidRPr="002C0B70">
        <w:rPr>
          <w:sz w:val="28"/>
          <w:szCs w:val="28"/>
        </w:rPr>
        <w:t xml:space="preserve"> [8]</w:t>
      </w:r>
      <w:r w:rsidR="008E359A" w:rsidRPr="002C0B70">
        <w:rPr>
          <w:sz w:val="28"/>
          <w:szCs w:val="28"/>
        </w:rPr>
        <w:t>.</w:t>
      </w:r>
      <w:r w:rsidR="00D61822">
        <w:rPr>
          <w:sz w:val="28"/>
          <w:szCs w:val="28"/>
        </w:rPr>
        <w:t xml:space="preserve"> Реализация обозначенного направления работы может осуществляться в процессе мониторинга, что для учителя начальных классов является относительно новым аспектов в </w:t>
      </w:r>
      <w:r w:rsidR="0093721E">
        <w:rPr>
          <w:sz w:val="28"/>
          <w:szCs w:val="28"/>
        </w:rPr>
        <w:t>его методической</w:t>
      </w:r>
      <w:r w:rsidR="00D61822">
        <w:rPr>
          <w:sz w:val="28"/>
          <w:szCs w:val="28"/>
        </w:rPr>
        <w:t xml:space="preserve"> деятельности.</w:t>
      </w:r>
    </w:p>
    <w:p w14:paraId="425D15DC" w14:textId="703686C6" w:rsidR="00CD79F6" w:rsidRDefault="009E082E" w:rsidP="00575322">
      <w:pPr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2C0B70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lastRenderedPageBreak/>
        <w:t>Проблемами</w:t>
      </w:r>
      <w:r w:rsidR="002641A3" w:rsidRPr="002C0B70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 мониторинга</w:t>
      </w:r>
      <w:r w:rsidRPr="002C0B70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 качества образования занимались отечественные ученые: С.И. Архангельский, В.П. Беспалько, И.Я. </w:t>
      </w:r>
      <w:proofErr w:type="spellStart"/>
      <w:r w:rsidRPr="002C0B70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Лернер</w:t>
      </w:r>
      <w:proofErr w:type="spellEnd"/>
      <w:r w:rsidRPr="002C0B70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, Н.А. Селе</w:t>
      </w:r>
      <w:r w:rsidR="002C0B70" w:rsidRPr="002C0B70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знева, Н.Ф. Талызина и другие</w:t>
      </w:r>
      <w:r w:rsidR="00C83865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.</w:t>
      </w:r>
      <w:r w:rsidR="002C0B70" w:rsidRPr="002C0B70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 </w:t>
      </w:r>
      <w:r w:rsidR="002C0346" w:rsidRPr="002C0B70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О</w:t>
      </w:r>
      <w:r w:rsidR="008E359A" w:rsidRPr="002C0B70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собо отмечается, что потребность в совершенствовании системы оценки результатов образования обеспечивается переосмыслением подходов к организации процедуры мониторинга учебного процесса</w:t>
      </w:r>
      <w:r w:rsidR="00C83865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 </w:t>
      </w:r>
      <w:r w:rsidR="00C83865" w:rsidRPr="00C83865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[4].</w:t>
      </w:r>
      <w:r w:rsidR="002C0346" w:rsidRPr="002C0B70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 </w:t>
      </w:r>
      <w:r w:rsidR="0098244B" w:rsidRPr="002C0B70">
        <w:rPr>
          <w:rFonts w:ascii="Times New Roman" w:hAnsi="Times New Roman" w:cs="Times New Roman"/>
          <w:color w:val="auto"/>
          <w:sz w:val="28"/>
          <w:szCs w:val="28"/>
        </w:rPr>
        <w:t xml:space="preserve">Для этого учитель должен владеть диагностическим </w:t>
      </w:r>
      <w:r w:rsidR="0098244B" w:rsidRPr="002C0B70">
        <w:rPr>
          <w:rFonts w:ascii="Times New Roman" w:hAnsi="Times New Roman" w:cs="Times New Roman"/>
          <w:bCs/>
          <w:color w:val="auto"/>
          <w:sz w:val="28"/>
          <w:szCs w:val="28"/>
        </w:rPr>
        <w:t>инструментарием</w:t>
      </w:r>
      <w:r w:rsidR="0098244B" w:rsidRPr="002C0B70">
        <w:rPr>
          <w:rFonts w:ascii="Times New Roman" w:hAnsi="Times New Roman" w:cs="Times New Roman"/>
          <w:color w:val="auto"/>
          <w:sz w:val="28"/>
          <w:szCs w:val="28"/>
        </w:rPr>
        <w:t xml:space="preserve">, способами обработки и интерпретации результатов диагностики.  </w:t>
      </w:r>
    </w:p>
    <w:p w14:paraId="0FA5CB3E" w14:textId="77777777" w:rsidR="00CC5412" w:rsidRPr="002C0B70" w:rsidRDefault="00B823DE" w:rsidP="00575322">
      <w:pPr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  <w:r w:rsidRPr="002C0B70">
        <w:rPr>
          <w:rFonts w:ascii="Times New Roman" w:hAnsi="Times New Roman" w:cs="Times New Roman"/>
          <w:color w:val="auto"/>
          <w:sz w:val="28"/>
          <w:szCs w:val="28"/>
        </w:rPr>
        <w:t xml:space="preserve">Нами будет представлен один из вариантов организации мониторинга качества предметных результатов по усвоению младшими школьниками </w:t>
      </w:r>
      <w:r w:rsidR="0098244B" w:rsidRPr="002C0B70">
        <w:rPr>
          <w:rFonts w:ascii="Times New Roman" w:hAnsi="Times New Roman" w:cs="Times New Roman"/>
          <w:color w:val="auto"/>
          <w:sz w:val="28"/>
          <w:szCs w:val="28"/>
        </w:rPr>
        <w:t xml:space="preserve">содержания </w:t>
      </w:r>
      <w:r w:rsidRPr="002C0B70">
        <w:rPr>
          <w:rFonts w:ascii="Times New Roman" w:hAnsi="Times New Roman" w:cs="Times New Roman"/>
          <w:color w:val="auto"/>
          <w:sz w:val="28"/>
          <w:szCs w:val="28"/>
        </w:rPr>
        <w:t xml:space="preserve">геометрического </w:t>
      </w:r>
      <w:r w:rsidR="0098244B" w:rsidRPr="002C0B70">
        <w:rPr>
          <w:rFonts w:ascii="Times New Roman" w:hAnsi="Times New Roman" w:cs="Times New Roman"/>
          <w:color w:val="auto"/>
          <w:sz w:val="28"/>
          <w:szCs w:val="28"/>
        </w:rPr>
        <w:t>раздела начального курса математики</w:t>
      </w:r>
      <w:r w:rsidR="001C0CFB" w:rsidRPr="002C0B70">
        <w:rPr>
          <w:rFonts w:ascii="Times New Roman" w:hAnsi="Times New Roman" w:cs="Times New Roman"/>
          <w:color w:val="auto"/>
          <w:sz w:val="28"/>
          <w:szCs w:val="28"/>
        </w:rPr>
        <w:t xml:space="preserve">. </w:t>
      </w:r>
      <w:r w:rsidR="002641A3" w:rsidRPr="002C0B70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</w:p>
    <w:p w14:paraId="73009EE2" w14:textId="58DEE310" w:rsidR="000533A9" w:rsidRPr="00205619" w:rsidRDefault="00B823DE" w:rsidP="00575322">
      <w:pPr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  <w:r w:rsidRPr="002C0B70">
        <w:rPr>
          <w:rFonts w:ascii="Times New Roman" w:hAnsi="Times New Roman" w:cs="Times New Roman"/>
          <w:color w:val="auto"/>
          <w:sz w:val="28"/>
          <w:szCs w:val="28"/>
        </w:rPr>
        <w:t>В период педагогической практики</w:t>
      </w:r>
      <w:r w:rsidR="0098244B" w:rsidRPr="002C0B70">
        <w:rPr>
          <w:rFonts w:ascii="Times New Roman" w:hAnsi="Times New Roman" w:cs="Times New Roman"/>
          <w:color w:val="auto"/>
          <w:sz w:val="28"/>
          <w:szCs w:val="28"/>
        </w:rPr>
        <w:t>, осуществляемой на базе</w:t>
      </w:r>
      <w:r w:rsidR="002C0346" w:rsidRPr="002C0B70">
        <w:rPr>
          <w:rFonts w:ascii="Times New Roman" w:hAnsi="Times New Roman" w:cs="Times New Roman"/>
          <w:color w:val="auto"/>
          <w:sz w:val="28"/>
          <w:szCs w:val="28"/>
        </w:rPr>
        <w:t xml:space="preserve"> МБОУ «</w:t>
      </w:r>
      <w:proofErr w:type="spellStart"/>
      <w:r w:rsidR="002C0346" w:rsidRPr="002C0B70">
        <w:rPr>
          <w:rFonts w:ascii="Times New Roman" w:hAnsi="Times New Roman" w:cs="Times New Roman"/>
          <w:color w:val="auto"/>
          <w:sz w:val="28"/>
          <w:szCs w:val="28"/>
        </w:rPr>
        <w:t>Усть-Калманская</w:t>
      </w:r>
      <w:proofErr w:type="spellEnd"/>
      <w:r w:rsidR="002C0346" w:rsidRPr="002C0B70">
        <w:rPr>
          <w:rFonts w:ascii="Times New Roman" w:hAnsi="Times New Roman" w:cs="Times New Roman"/>
          <w:color w:val="auto"/>
          <w:sz w:val="28"/>
          <w:szCs w:val="28"/>
        </w:rPr>
        <w:t xml:space="preserve"> СОШ», </w:t>
      </w:r>
      <w:proofErr w:type="spellStart"/>
      <w:r w:rsidR="002C0346" w:rsidRPr="002C0B70">
        <w:rPr>
          <w:rFonts w:ascii="Times New Roman" w:hAnsi="Times New Roman" w:cs="Times New Roman"/>
          <w:color w:val="auto"/>
          <w:sz w:val="28"/>
          <w:szCs w:val="28"/>
        </w:rPr>
        <w:t>Усть-Калманского</w:t>
      </w:r>
      <w:proofErr w:type="spellEnd"/>
      <w:r w:rsidR="002C0346" w:rsidRPr="002C0B70">
        <w:rPr>
          <w:rFonts w:ascii="Times New Roman" w:hAnsi="Times New Roman" w:cs="Times New Roman"/>
          <w:color w:val="auto"/>
          <w:sz w:val="28"/>
          <w:szCs w:val="28"/>
        </w:rPr>
        <w:t xml:space="preserve"> района, Алтайского края </w:t>
      </w:r>
      <w:r w:rsidR="00B869BB" w:rsidRPr="002C0B70">
        <w:rPr>
          <w:rFonts w:ascii="Times New Roman" w:hAnsi="Times New Roman" w:cs="Times New Roman"/>
          <w:color w:val="auto"/>
          <w:sz w:val="28"/>
          <w:szCs w:val="28"/>
        </w:rPr>
        <w:t>был</w:t>
      </w:r>
      <w:r w:rsidR="00D61822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="00B869BB" w:rsidRPr="002C0B70">
        <w:rPr>
          <w:rFonts w:ascii="Times New Roman" w:hAnsi="Times New Roman" w:cs="Times New Roman"/>
          <w:color w:val="auto"/>
          <w:sz w:val="28"/>
          <w:szCs w:val="28"/>
        </w:rPr>
        <w:t xml:space="preserve"> проведен</w:t>
      </w:r>
      <w:r w:rsidR="00D61822">
        <w:rPr>
          <w:rFonts w:ascii="Times New Roman" w:hAnsi="Times New Roman" w:cs="Times New Roman"/>
          <w:color w:val="auto"/>
          <w:sz w:val="28"/>
          <w:szCs w:val="28"/>
        </w:rPr>
        <w:t xml:space="preserve">о исследование качества достижения предметных результатов по усвоению геометрической составляющей начального курса математики. </w:t>
      </w:r>
      <w:r w:rsidR="0098244B" w:rsidRPr="002C0B70">
        <w:rPr>
          <w:rFonts w:ascii="Times New Roman" w:hAnsi="Times New Roman" w:cs="Times New Roman"/>
          <w:color w:val="auto"/>
          <w:sz w:val="28"/>
          <w:szCs w:val="28"/>
        </w:rPr>
        <w:t xml:space="preserve">При выявлении содержания работы ориентировались на требования к предметным результатам, сформулированным в </w:t>
      </w:r>
      <w:r w:rsidR="002C0346" w:rsidRPr="002C0B70">
        <w:rPr>
          <w:rFonts w:ascii="Times New Roman" w:hAnsi="Times New Roman" w:cs="Times New Roman"/>
          <w:color w:val="auto"/>
          <w:sz w:val="28"/>
          <w:szCs w:val="28"/>
        </w:rPr>
        <w:t xml:space="preserve">учебной программе по математике (УМК «Начальная школа </w:t>
      </w:r>
      <w:r w:rsidR="002C0346" w:rsidRPr="002C0B70">
        <w:rPr>
          <w:rFonts w:ascii="Times New Roman" w:hAnsi="Times New Roman" w:cs="Times New Roman"/>
          <w:color w:val="auto"/>
          <w:sz w:val="28"/>
          <w:szCs w:val="28"/>
          <w:lang w:val="en-US"/>
        </w:rPr>
        <w:t>XIX</w:t>
      </w:r>
      <w:r w:rsidR="002C0346" w:rsidRPr="002C0B70">
        <w:rPr>
          <w:rFonts w:ascii="Times New Roman" w:hAnsi="Times New Roman" w:cs="Times New Roman"/>
          <w:color w:val="auto"/>
          <w:sz w:val="28"/>
          <w:szCs w:val="28"/>
        </w:rPr>
        <w:t xml:space="preserve"> века). </w:t>
      </w:r>
      <w:r w:rsidR="0098244B" w:rsidRPr="002C0B70">
        <w:rPr>
          <w:rFonts w:ascii="Times New Roman" w:hAnsi="Times New Roman" w:cs="Times New Roman"/>
          <w:color w:val="auto"/>
          <w:sz w:val="28"/>
          <w:szCs w:val="28"/>
        </w:rPr>
        <w:t>Конкретизация этих требований позволила выделить о</w:t>
      </w:r>
      <w:r w:rsidR="00D5377C" w:rsidRPr="002C0B70">
        <w:rPr>
          <w:rFonts w:ascii="Times New Roman" w:hAnsi="Times New Roman" w:cs="Times New Roman"/>
          <w:color w:val="auto"/>
          <w:sz w:val="28"/>
          <w:szCs w:val="28"/>
        </w:rPr>
        <w:t>сновны</w:t>
      </w:r>
      <w:r w:rsidR="0098244B" w:rsidRPr="002C0B70">
        <w:rPr>
          <w:rFonts w:ascii="Times New Roman" w:hAnsi="Times New Roman" w:cs="Times New Roman"/>
          <w:color w:val="auto"/>
          <w:sz w:val="28"/>
          <w:szCs w:val="28"/>
        </w:rPr>
        <w:t>е</w:t>
      </w:r>
      <w:r w:rsidR="00D5377C" w:rsidRPr="002C0B70">
        <w:rPr>
          <w:rFonts w:ascii="Times New Roman" w:hAnsi="Times New Roman" w:cs="Times New Roman"/>
          <w:color w:val="auto"/>
          <w:sz w:val="28"/>
          <w:szCs w:val="28"/>
        </w:rPr>
        <w:t xml:space="preserve"> показател</w:t>
      </w:r>
      <w:r w:rsidR="0098244B" w:rsidRPr="002C0B70">
        <w:rPr>
          <w:rFonts w:ascii="Times New Roman" w:hAnsi="Times New Roman" w:cs="Times New Roman"/>
          <w:color w:val="auto"/>
          <w:sz w:val="28"/>
          <w:szCs w:val="28"/>
        </w:rPr>
        <w:t>и</w:t>
      </w:r>
      <w:r w:rsidR="00D5377C" w:rsidRPr="002C0B70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2C0B70">
        <w:rPr>
          <w:rFonts w:ascii="Times New Roman" w:hAnsi="Times New Roman" w:cs="Times New Roman"/>
          <w:color w:val="auto"/>
          <w:sz w:val="28"/>
          <w:szCs w:val="28"/>
        </w:rPr>
        <w:t>качества</w:t>
      </w:r>
      <w:r w:rsidR="00B869BB" w:rsidRPr="002C0B70">
        <w:rPr>
          <w:rFonts w:ascii="Times New Roman" w:hAnsi="Times New Roman" w:cs="Times New Roman"/>
          <w:color w:val="auto"/>
          <w:sz w:val="28"/>
          <w:szCs w:val="28"/>
        </w:rPr>
        <w:t>:</w:t>
      </w:r>
      <w:r w:rsidR="00205619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="002C0346" w:rsidRPr="00205619">
        <w:rPr>
          <w:rFonts w:ascii="Times New Roman" w:hAnsi="Times New Roman" w:cs="Times New Roman"/>
          <w:color w:val="auto"/>
          <w:sz w:val="28"/>
          <w:szCs w:val="28"/>
        </w:rPr>
        <w:t>знание геометрических</w:t>
      </w:r>
      <w:r w:rsidR="00D5377C" w:rsidRPr="00205619">
        <w:rPr>
          <w:rFonts w:ascii="Times New Roman" w:hAnsi="Times New Roman" w:cs="Times New Roman"/>
          <w:color w:val="auto"/>
          <w:sz w:val="28"/>
          <w:szCs w:val="28"/>
        </w:rPr>
        <w:t xml:space="preserve"> фигур</w:t>
      </w:r>
      <w:r w:rsidRPr="00205619">
        <w:rPr>
          <w:rFonts w:ascii="Times New Roman" w:hAnsi="Times New Roman" w:cs="Times New Roman"/>
          <w:color w:val="auto"/>
          <w:sz w:val="28"/>
          <w:szCs w:val="28"/>
        </w:rPr>
        <w:t xml:space="preserve"> и умение распознавать их в сложном чертеже</w:t>
      </w:r>
      <w:r w:rsidR="003017C4" w:rsidRPr="00205619">
        <w:rPr>
          <w:rFonts w:ascii="Times New Roman" w:hAnsi="Times New Roman" w:cs="Times New Roman"/>
          <w:color w:val="auto"/>
          <w:sz w:val="28"/>
          <w:szCs w:val="28"/>
        </w:rPr>
        <w:t>;</w:t>
      </w:r>
      <w:r w:rsidR="00205619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Pr="00205619">
        <w:rPr>
          <w:rFonts w:ascii="Times New Roman" w:hAnsi="Times New Roman" w:cs="Times New Roman"/>
          <w:color w:val="auto"/>
          <w:sz w:val="28"/>
          <w:szCs w:val="28"/>
        </w:rPr>
        <w:t xml:space="preserve">знание </w:t>
      </w:r>
      <w:r w:rsidR="00B869BB" w:rsidRPr="00205619">
        <w:rPr>
          <w:rFonts w:ascii="Times New Roman" w:hAnsi="Times New Roman" w:cs="Times New Roman"/>
          <w:color w:val="auto"/>
          <w:sz w:val="28"/>
          <w:szCs w:val="28"/>
        </w:rPr>
        <w:t>свойств</w:t>
      </w:r>
      <w:r w:rsidR="003017C4" w:rsidRPr="00205619">
        <w:rPr>
          <w:rFonts w:ascii="Times New Roman" w:hAnsi="Times New Roman" w:cs="Times New Roman"/>
          <w:color w:val="auto"/>
          <w:sz w:val="28"/>
          <w:szCs w:val="28"/>
        </w:rPr>
        <w:t xml:space="preserve"> фигур и умение вычерчивать фигуры на линованной бумаге</w:t>
      </w:r>
      <w:r w:rsidR="00B869BB" w:rsidRPr="00205619">
        <w:rPr>
          <w:rFonts w:ascii="Times New Roman" w:hAnsi="Times New Roman" w:cs="Times New Roman"/>
          <w:color w:val="auto"/>
          <w:sz w:val="28"/>
          <w:szCs w:val="28"/>
        </w:rPr>
        <w:t>;</w:t>
      </w:r>
      <w:r w:rsidR="00205619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="003017C4" w:rsidRPr="00205619">
        <w:rPr>
          <w:rFonts w:ascii="Times New Roman" w:hAnsi="Times New Roman" w:cs="Times New Roman"/>
          <w:color w:val="auto"/>
          <w:sz w:val="28"/>
          <w:szCs w:val="28"/>
        </w:rPr>
        <w:t>знание связи между геометрическими поняти</w:t>
      </w:r>
      <w:r w:rsidR="00D218E4" w:rsidRPr="00205619">
        <w:rPr>
          <w:rFonts w:ascii="Times New Roman" w:hAnsi="Times New Roman" w:cs="Times New Roman"/>
          <w:color w:val="auto"/>
          <w:sz w:val="28"/>
          <w:szCs w:val="28"/>
        </w:rPr>
        <w:t xml:space="preserve">ями и умения устанавливать </w:t>
      </w:r>
      <w:r w:rsidR="002C0346" w:rsidRPr="00205619">
        <w:rPr>
          <w:rFonts w:ascii="Times New Roman" w:hAnsi="Times New Roman" w:cs="Times New Roman"/>
          <w:color w:val="auto"/>
          <w:sz w:val="28"/>
          <w:szCs w:val="28"/>
        </w:rPr>
        <w:t>родовидовые</w:t>
      </w:r>
      <w:r w:rsidR="003017C4" w:rsidRPr="00205619">
        <w:rPr>
          <w:rFonts w:ascii="Times New Roman" w:hAnsi="Times New Roman" w:cs="Times New Roman"/>
          <w:color w:val="auto"/>
          <w:sz w:val="28"/>
          <w:szCs w:val="28"/>
        </w:rPr>
        <w:t xml:space="preserve"> отношения.</w:t>
      </w:r>
    </w:p>
    <w:p w14:paraId="79DC3F35" w14:textId="77777777" w:rsidR="000D1543" w:rsidRPr="002C0B70" w:rsidRDefault="00D65479" w:rsidP="00575322">
      <w:pPr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2C0B70">
        <w:rPr>
          <w:rFonts w:ascii="Times New Roman" w:hAnsi="Times New Roman" w:cs="Times New Roman"/>
          <w:color w:val="auto"/>
          <w:sz w:val="28"/>
          <w:szCs w:val="28"/>
        </w:rPr>
        <w:t>Для ка</w:t>
      </w:r>
      <w:r w:rsidR="00785831" w:rsidRPr="002C0B70">
        <w:rPr>
          <w:rFonts w:ascii="Times New Roman" w:hAnsi="Times New Roman" w:cs="Times New Roman"/>
          <w:color w:val="auto"/>
          <w:sz w:val="28"/>
          <w:szCs w:val="28"/>
        </w:rPr>
        <w:t>ж</w:t>
      </w:r>
      <w:r w:rsidRPr="002C0B70">
        <w:rPr>
          <w:rFonts w:ascii="Times New Roman" w:hAnsi="Times New Roman" w:cs="Times New Roman"/>
          <w:color w:val="auto"/>
          <w:sz w:val="28"/>
          <w:szCs w:val="28"/>
        </w:rPr>
        <w:t xml:space="preserve">дой группы знаний и умений предлагались задания различной </w:t>
      </w:r>
      <w:r w:rsidR="00785831" w:rsidRPr="002C0B70">
        <w:rPr>
          <w:rFonts w:ascii="Times New Roman" w:hAnsi="Times New Roman" w:cs="Times New Roman"/>
          <w:color w:val="auto"/>
          <w:sz w:val="28"/>
          <w:szCs w:val="28"/>
        </w:rPr>
        <w:t>с</w:t>
      </w:r>
      <w:r w:rsidRPr="002C0B70">
        <w:rPr>
          <w:rFonts w:ascii="Times New Roman" w:hAnsi="Times New Roman" w:cs="Times New Roman"/>
          <w:color w:val="auto"/>
          <w:sz w:val="28"/>
          <w:szCs w:val="28"/>
        </w:rPr>
        <w:t xml:space="preserve">тепени сложности. Задача учащихся состояла </w:t>
      </w:r>
      <w:r w:rsidR="00785831" w:rsidRPr="002C0B70">
        <w:rPr>
          <w:rFonts w:ascii="Times New Roman" w:hAnsi="Times New Roman" w:cs="Times New Roman"/>
          <w:color w:val="auto"/>
          <w:sz w:val="28"/>
          <w:szCs w:val="28"/>
        </w:rPr>
        <w:t xml:space="preserve">в выборе, а затем в выполнении задания. </w:t>
      </w:r>
      <w:r w:rsidR="000D1543" w:rsidRPr="002C0B70">
        <w:rPr>
          <w:rFonts w:ascii="Times New Roman" w:hAnsi="Times New Roman" w:cs="Times New Roman"/>
          <w:color w:val="auto"/>
          <w:sz w:val="28"/>
          <w:szCs w:val="28"/>
        </w:rPr>
        <w:t xml:space="preserve">Это связанно с тем, что работа с предложенными заданиями не должна сводиться к определенным образцам, а должна быть ориентирована на активизацию мыслительной деятельности младших школьников, на создание благоприятных условий для полноценного интеллектуального развития каждого ребенка на уровне, соответствующем его возрастным особенностям и </w:t>
      </w:r>
      <w:r w:rsidR="000D1543" w:rsidRPr="002C0B70">
        <w:rPr>
          <w:rFonts w:ascii="Times New Roman" w:hAnsi="Times New Roman" w:cs="Times New Roman"/>
          <w:color w:val="auto"/>
          <w:sz w:val="28"/>
          <w:szCs w:val="28"/>
        </w:rPr>
        <w:lastRenderedPageBreak/>
        <w:t xml:space="preserve">возможностям, и обеспечение необходимой и достаточной математической подготовки ученика для дальнейшего обучения. </w:t>
      </w:r>
    </w:p>
    <w:p w14:paraId="1171BEE1" w14:textId="77777777" w:rsidR="000D1543" w:rsidRPr="002C0B70" w:rsidRDefault="008072F2" w:rsidP="00575322">
      <w:pPr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2C0B70">
        <w:rPr>
          <w:rFonts w:ascii="Times New Roman" w:hAnsi="Times New Roman" w:cs="Times New Roman"/>
          <w:color w:val="auto"/>
          <w:sz w:val="28"/>
          <w:szCs w:val="28"/>
        </w:rPr>
        <w:t xml:space="preserve">Для проверки умения распознавать </w:t>
      </w:r>
      <w:r w:rsidR="00CC5412" w:rsidRPr="002C0B70">
        <w:rPr>
          <w:rFonts w:ascii="Times New Roman" w:hAnsi="Times New Roman" w:cs="Times New Roman"/>
          <w:color w:val="auto"/>
          <w:sz w:val="28"/>
          <w:szCs w:val="28"/>
        </w:rPr>
        <w:t>геометрические фигуры предлагае</w:t>
      </w:r>
      <w:r w:rsidRPr="002C0B70">
        <w:rPr>
          <w:rFonts w:ascii="Times New Roman" w:hAnsi="Times New Roman" w:cs="Times New Roman"/>
          <w:color w:val="auto"/>
          <w:sz w:val="28"/>
          <w:szCs w:val="28"/>
        </w:rPr>
        <w:t xml:space="preserve">тся сложный чертеж, на основе анализа которого учащиеся выделяют его части. </w:t>
      </w:r>
      <w:r w:rsidR="000D1543" w:rsidRPr="002C0B70">
        <w:rPr>
          <w:rFonts w:ascii="Times New Roman" w:hAnsi="Times New Roman" w:cs="Times New Roman"/>
          <w:color w:val="auto"/>
          <w:sz w:val="28"/>
          <w:szCs w:val="28"/>
        </w:rPr>
        <w:t>Например,</w:t>
      </w:r>
      <w:r w:rsidR="00CC5412" w:rsidRPr="002C0B70">
        <w:rPr>
          <w:rFonts w:ascii="Times New Roman" w:hAnsi="Times New Roman" w:cs="Times New Roman"/>
          <w:color w:val="auto"/>
          <w:sz w:val="28"/>
          <w:szCs w:val="28"/>
        </w:rPr>
        <w:t xml:space="preserve"> из заданной фигуры, которая была составлена из набора геометрических фигур</w:t>
      </w:r>
      <w:r w:rsidR="00D44199" w:rsidRPr="002C0B70">
        <w:rPr>
          <w:rFonts w:ascii="Times New Roman" w:hAnsi="Times New Roman" w:cs="Times New Roman"/>
          <w:color w:val="auto"/>
          <w:sz w:val="28"/>
          <w:szCs w:val="28"/>
        </w:rPr>
        <w:t>,</w:t>
      </w:r>
      <w:r w:rsidR="00CC5412" w:rsidRPr="002C0B70">
        <w:rPr>
          <w:rFonts w:ascii="Times New Roman" w:hAnsi="Times New Roman" w:cs="Times New Roman"/>
          <w:color w:val="auto"/>
          <w:sz w:val="28"/>
          <w:szCs w:val="28"/>
        </w:rPr>
        <w:t xml:space="preserve"> учащиеся </w:t>
      </w:r>
      <w:r w:rsidR="001C0CFB" w:rsidRPr="002C0B70">
        <w:rPr>
          <w:rFonts w:ascii="Times New Roman" w:hAnsi="Times New Roman" w:cs="Times New Roman"/>
          <w:color w:val="auto"/>
          <w:sz w:val="28"/>
          <w:szCs w:val="28"/>
        </w:rPr>
        <w:t>должны</w:t>
      </w:r>
      <w:r w:rsidR="00CC5412" w:rsidRPr="002C0B70">
        <w:rPr>
          <w:rFonts w:ascii="Times New Roman" w:hAnsi="Times New Roman" w:cs="Times New Roman"/>
          <w:color w:val="auto"/>
          <w:sz w:val="28"/>
          <w:szCs w:val="28"/>
        </w:rPr>
        <w:t xml:space="preserve"> выделить круги, </w:t>
      </w:r>
      <w:r w:rsidR="00D44199" w:rsidRPr="002C0B70">
        <w:rPr>
          <w:rFonts w:ascii="Times New Roman" w:hAnsi="Times New Roman" w:cs="Times New Roman"/>
          <w:color w:val="auto"/>
          <w:sz w:val="28"/>
          <w:szCs w:val="28"/>
        </w:rPr>
        <w:t xml:space="preserve">треугольники и </w:t>
      </w:r>
      <w:r w:rsidR="001C0CFB" w:rsidRPr="002C0B70">
        <w:rPr>
          <w:rFonts w:ascii="Times New Roman" w:hAnsi="Times New Roman" w:cs="Times New Roman"/>
          <w:color w:val="auto"/>
          <w:sz w:val="28"/>
          <w:szCs w:val="28"/>
        </w:rPr>
        <w:t>отдельные</w:t>
      </w:r>
      <w:r w:rsidR="00D44199" w:rsidRPr="002C0B70">
        <w:rPr>
          <w:rFonts w:ascii="Times New Roman" w:hAnsi="Times New Roman" w:cs="Times New Roman"/>
          <w:color w:val="auto"/>
          <w:sz w:val="28"/>
          <w:szCs w:val="28"/>
        </w:rPr>
        <w:t xml:space="preserve"> виды четырехугольников: </w:t>
      </w:r>
      <w:r w:rsidR="00CC5412" w:rsidRPr="002C0B70">
        <w:rPr>
          <w:rFonts w:ascii="Times New Roman" w:hAnsi="Times New Roman" w:cs="Times New Roman"/>
          <w:color w:val="auto"/>
          <w:sz w:val="28"/>
          <w:szCs w:val="28"/>
        </w:rPr>
        <w:t>прямоугольники</w:t>
      </w:r>
      <w:r w:rsidR="001C0CFB" w:rsidRPr="002C0B70">
        <w:rPr>
          <w:rFonts w:ascii="Times New Roman" w:hAnsi="Times New Roman" w:cs="Times New Roman"/>
          <w:color w:val="auto"/>
          <w:sz w:val="28"/>
          <w:szCs w:val="28"/>
        </w:rPr>
        <w:t>, включая</w:t>
      </w:r>
      <w:r w:rsidR="00CC5412" w:rsidRPr="002C0B70">
        <w:rPr>
          <w:rFonts w:ascii="Times New Roman" w:hAnsi="Times New Roman" w:cs="Times New Roman"/>
          <w:color w:val="auto"/>
          <w:sz w:val="28"/>
          <w:szCs w:val="28"/>
        </w:rPr>
        <w:t xml:space="preserve"> квадрат. </w:t>
      </w:r>
    </w:p>
    <w:p w14:paraId="53B4837F" w14:textId="77777777" w:rsidR="00D44199" w:rsidRPr="002C0B70" w:rsidRDefault="00D44199" w:rsidP="00575322">
      <w:pPr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2C0B70">
        <w:rPr>
          <w:rFonts w:ascii="Times New Roman" w:hAnsi="Times New Roman" w:cs="Times New Roman"/>
          <w:color w:val="auto"/>
          <w:sz w:val="28"/>
          <w:szCs w:val="28"/>
        </w:rPr>
        <w:t xml:space="preserve">Для проверки умения вычерчивать фигуры на линованной бумаге представлено задание, суть которого состояла в </w:t>
      </w:r>
      <w:r w:rsidR="001C0CFB" w:rsidRPr="002C0B70">
        <w:rPr>
          <w:rFonts w:ascii="Times New Roman" w:hAnsi="Times New Roman" w:cs="Times New Roman"/>
          <w:color w:val="auto"/>
          <w:sz w:val="28"/>
          <w:szCs w:val="28"/>
        </w:rPr>
        <w:t>построении</w:t>
      </w:r>
      <w:r w:rsidRPr="002C0B70">
        <w:rPr>
          <w:rFonts w:ascii="Times New Roman" w:hAnsi="Times New Roman" w:cs="Times New Roman"/>
          <w:color w:val="auto"/>
          <w:sz w:val="28"/>
          <w:szCs w:val="28"/>
        </w:rPr>
        <w:t xml:space="preserve"> фигур</w:t>
      </w:r>
      <w:r w:rsidR="001C0CFB" w:rsidRPr="002C0B70">
        <w:rPr>
          <w:rFonts w:ascii="Times New Roman" w:hAnsi="Times New Roman" w:cs="Times New Roman"/>
          <w:color w:val="auto"/>
          <w:sz w:val="28"/>
          <w:szCs w:val="28"/>
        </w:rPr>
        <w:t>ы по известному ему алгоритму</w:t>
      </w:r>
      <w:r w:rsidRPr="002C0B70">
        <w:rPr>
          <w:rFonts w:ascii="Times New Roman" w:hAnsi="Times New Roman" w:cs="Times New Roman"/>
          <w:color w:val="auto"/>
          <w:sz w:val="28"/>
          <w:szCs w:val="28"/>
        </w:rPr>
        <w:t>, которая имеет такую же форму</w:t>
      </w:r>
      <w:r w:rsidR="001C0CFB" w:rsidRPr="002C0B70">
        <w:rPr>
          <w:rFonts w:ascii="Times New Roman" w:hAnsi="Times New Roman" w:cs="Times New Roman"/>
          <w:color w:val="auto"/>
          <w:sz w:val="28"/>
          <w:szCs w:val="28"/>
        </w:rPr>
        <w:t xml:space="preserve">, как и предлагаемый реальный объект. Это позволило </w:t>
      </w:r>
      <w:r w:rsidR="000D1543" w:rsidRPr="002C0B70">
        <w:rPr>
          <w:rFonts w:ascii="Times New Roman" w:hAnsi="Times New Roman" w:cs="Times New Roman"/>
          <w:color w:val="auto"/>
          <w:sz w:val="28"/>
          <w:szCs w:val="28"/>
        </w:rPr>
        <w:t>выявить умение</w:t>
      </w:r>
      <w:r w:rsidRPr="002C0B70">
        <w:rPr>
          <w:rFonts w:ascii="Times New Roman" w:hAnsi="Times New Roman" w:cs="Times New Roman"/>
          <w:color w:val="auto"/>
          <w:sz w:val="28"/>
          <w:szCs w:val="28"/>
        </w:rPr>
        <w:t xml:space="preserve"> выделять форму реального объекта и фиксировать ее</w:t>
      </w:r>
      <w:r w:rsidR="001C0CFB" w:rsidRPr="002C0B70">
        <w:rPr>
          <w:rFonts w:ascii="Times New Roman" w:hAnsi="Times New Roman" w:cs="Times New Roman"/>
          <w:color w:val="auto"/>
          <w:sz w:val="28"/>
          <w:szCs w:val="28"/>
        </w:rPr>
        <w:t>, что служит основой для формирования геометрических понятий и представлений</w:t>
      </w:r>
      <w:r w:rsidRPr="002C0B70">
        <w:rPr>
          <w:rFonts w:ascii="Times New Roman" w:hAnsi="Times New Roman" w:cs="Times New Roman"/>
          <w:color w:val="auto"/>
          <w:sz w:val="28"/>
          <w:szCs w:val="28"/>
        </w:rPr>
        <w:t xml:space="preserve">. </w:t>
      </w:r>
    </w:p>
    <w:p w14:paraId="4F257D19" w14:textId="77777777" w:rsidR="00D44199" w:rsidRPr="002C0B70" w:rsidRDefault="00D44199" w:rsidP="00575322">
      <w:pPr>
        <w:tabs>
          <w:tab w:val="left" w:pos="426"/>
        </w:tabs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2C0B70">
        <w:rPr>
          <w:rFonts w:ascii="Times New Roman" w:hAnsi="Times New Roman" w:cs="Times New Roman"/>
          <w:color w:val="auto"/>
          <w:sz w:val="28"/>
          <w:szCs w:val="28"/>
        </w:rPr>
        <w:t xml:space="preserve">Для проверки умения устанавливать связи между геометрическими понятиями и умения устанавливать </w:t>
      </w:r>
      <w:r w:rsidR="000D1543" w:rsidRPr="002C0B70">
        <w:rPr>
          <w:rFonts w:ascii="Times New Roman" w:hAnsi="Times New Roman" w:cs="Times New Roman"/>
          <w:color w:val="auto"/>
          <w:sz w:val="28"/>
          <w:szCs w:val="28"/>
        </w:rPr>
        <w:t>родовидовые</w:t>
      </w:r>
      <w:r w:rsidRPr="002C0B70">
        <w:rPr>
          <w:rFonts w:ascii="Times New Roman" w:hAnsi="Times New Roman" w:cs="Times New Roman"/>
          <w:color w:val="auto"/>
          <w:sz w:val="28"/>
          <w:szCs w:val="28"/>
        </w:rPr>
        <w:t xml:space="preserve"> отношения предложено задание </w:t>
      </w:r>
      <w:r w:rsidR="00C919EF" w:rsidRPr="002C0B70">
        <w:rPr>
          <w:rFonts w:ascii="Times New Roman" w:hAnsi="Times New Roman" w:cs="Times New Roman"/>
          <w:color w:val="auto"/>
          <w:sz w:val="28"/>
          <w:szCs w:val="28"/>
        </w:rPr>
        <w:t xml:space="preserve">на выявление основных свойств фигуры и </w:t>
      </w:r>
      <w:r w:rsidR="001C0CFB" w:rsidRPr="002C0B70">
        <w:rPr>
          <w:rFonts w:ascii="Times New Roman" w:hAnsi="Times New Roman" w:cs="Times New Roman"/>
          <w:color w:val="auto"/>
          <w:sz w:val="28"/>
          <w:szCs w:val="28"/>
        </w:rPr>
        <w:t xml:space="preserve">анализ этой фигуры с точки зрения различных понятий: «Объясни, можно </w:t>
      </w:r>
      <w:r w:rsidR="00DA1435" w:rsidRPr="002C0B70">
        <w:rPr>
          <w:rFonts w:ascii="Times New Roman" w:hAnsi="Times New Roman" w:cs="Times New Roman"/>
          <w:color w:val="auto"/>
          <w:sz w:val="28"/>
          <w:szCs w:val="28"/>
        </w:rPr>
        <w:t xml:space="preserve">ли квадрат </w:t>
      </w:r>
      <w:r w:rsidR="001C0CFB" w:rsidRPr="002C0B70">
        <w:rPr>
          <w:rFonts w:ascii="Times New Roman" w:hAnsi="Times New Roman" w:cs="Times New Roman"/>
          <w:color w:val="auto"/>
          <w:sz w:val="28"/>
          <w:szCs w:val="28"/>
        </w:rPr>
        <w:t>назвать</w:t>
      </w:r>
      <w:r w:rsidR="00DA1435" w:rsidRPr="002C0B70">
        <w:rPr>
          <w:rFonts w:ascii="Times New Roman" w:hAnsi="Times New Roman" w:cs="Times New Roman"/>
          <w:color w:val="auto"/>
          <w:sz w:val="28"/>
          <w:szCs w:val="28"/>
        </w:rPr>
        <w:t xml:space="preserve"> прямоугольником, четырехугольником, многоугольником?</w:t>
      </w:r>
      <w:r w:rsidR="001C0CFB" w:rsidRPr="002C0B70">
        <w:rPr>
          <w:rFonts w:ascii="Times New Roman" w:hAnsi="Times New Roman" w:cs="Times New Roman"/>
          <w:color w:val="auto"/>
          <w:sz w:val="28"/>
          <w:szCs w:val="28"/>
        </w:rPr>
        <w:t>»</w:t>
      </w:r>
      <w:r w:rsidR="00C919EF" w:rsidRPr="002C0B70">
        <w:rPr>
          <w:rFonts w:ascii="Times New Roman" w:hAnsi="Times New Roman" w:cs="Times New Roman"/>
          <w:color w:val="auto"/>
          <w:sz w:val="28"/>
          <w:szCs w:val="28"/>
        </w:rPr>
        <w:t>. </w:t>
      </w:r>
    </w:p>
    <w:p w14:paraId="1FC6811D" w14:textId="73B8E013" w:rsidR="00CD79F6" w:rsidRDefault="00670A90" w:rsidP="00575322">
      <w:pPr>
        <w:tabs>
          <w:tab w:val="left" w:pos="426"/>
        </w:tabs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2C0B70">
        <w:rPr>
          <w:rFonts w:ascii="Times New Roman" w:hAnsi="Times New Roman" w:cs="Times New Roman"/>
          <w:color w:val="auto"/>
          <w:sz w:val="28"/>
          <w:szCs w:val="28"/>
        </w:rPr>
        <w:t>Анализируя выполненные работы, можно отметить следующее. Большинство учащихся начали вып</w:t>
      </w:r>
      <w:r w:rsidR="00B17456" w:rsidRPr="002C0B70">
        <w:rPr>
          <w:rFonts w:ascii="Times New Roman" w:hAnsi="Times New Roman" w:cs="Times New Roman"/>
          <w:color w:val="auto"/>
          <w:sz w:val="28"/>
          <w:szCs w:val="28"/>
        </w:rPr>
        <w:t xml:space="preserve">олнение </w:t>
      </w:r>
      <w:r w:rsidR="00335BFF">
        <w:rPr>
          <w:rFonts w:ascii="Times New Roman" w:hAnsi="Times New Roman" w:cs="Times New Roman"/>
          <w:color w:val="auto"/>
          <w:sz w:val="28"/>
          <w:szCs w:val="28"/>
        </w:rPr>
        <w:t xml:space="preserve">работы с тех </w:t>
      </w:r>
      <w:r w:rsidR="00B17456" w:rsidRPr="002C0B70">
        <w:rPr>
          <w:rFonts w:ascii="Times New Roman" w:hAnsi="Times New Roman" w:cs="Times New Roman"/>
          <w:color w:val="auto"/>
          <w:sz w:val="28"/>
          <w:szCs w:val="28"/>
        </w:rPr>
        <w:t>задани</w:t>
      </w:r>
      <w:r w:rsidR="00335BFF">
        <w:rPr>
          <w:rFonts w:ascii="Times New Roman" w:hAnsi="Times New Roman" w:cs="Times New Roman"/>
          <w:color w:val="auto"/>
          <w:sz w:val="28"/>
          <w:szCs w:val="28"/>
        </w:rPr>
        <w:t>й,</w:t>
      </w:r>
      <w:r w:rsidR="00B17456" w:rsidRPr="002C0B70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335BFF">
        <w:rPr>
          <w:rFonts w:ascii="Times New Roman" w:hAnsi="Times New Roman" w:cs="Times New Roman"/>
          <w:color w:val="auto"/>
          <w:sz w:val="28"/>
          <w:szCs w:val="28"/>
        </w:rPr>
        <w:t>которые для них не представляли особых затруднений</w:t>
      </w:r>
      <w:r w:rsidR="00B17456" w:rsidRPr="002C0B70">
        <w:rPr>
          <w:rFonts w:ascii="Times New Roman" w:hAnsi="Times New Roman" w:cs="Times New Roman"/>
          <w:color w:val="auto"/>
          <w:sz w:val="28"/>
          <w:szCs w:val="28"/>
        </w:rPr>
        <w:t>. Практически все учащиеся</w:t>
      </w:r>
      <w:r w:rsidRPr="002C0B70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B17456" w:rsidRPr="002C0B70">
        <w:rPr>
          <w:rFonts w:ascii="Times New Roman" w:hAnsi="Times New Roman" w:cs="Times New Roman"/>
          <w:color w:val="auto"/>
          <w:sz w:val="28"/>
          <w:szCs w:val="28"/>
        </w:rPr>
        <w:t xml:space="preserve">приступали к выполнению задания </w:t>
      </w:r>
      <w:r w:rsidR="00335BFF">
        <w:rPr>
          <w:rFonts w:ascii="Times New Roman" w:hAnsi="Times New Roman" w:cs="Times New Roman"/>
          <w:color w:val="auto"/>
          <w:sz w:val="28"/>
          <w:szCs w:val="28"/>
        </w:rPr>
        <w:t xml:space="preserve">на распознавание геометрических объектов и выделили все знакомые им фигуры: </w:t>
      </w:r>
      <w:r w:rsidR="00B17456" w:rsidRPr="002C0B70">
        <w:rPr>
          <w:rFonts w:ascii="Times New Roman" w:hAnsi="Times New Roman" w:cs="Times New Roman"/>
          <w:color w:val="auto"/>
          <w:sz w:val="28"/>
          <w:szCs w:val="28"/>
        </w:rPr>
        <w:t xml:space="preserve">круг, квадрат, треугольники. </w:t>
      </w:r>
      <w:r w:rsidR="00335BFF">
        <w:rPr>
          <w:rFonts w:ascii="Times New Roman" w:hAnsi="Times New Roman" w:cs="Times New Roman"/>
          <w:color w:val="auto"/>
          <w:sz w:val="28"/>
          <w:szCs w:val="28"/>
        </w:rPr>
        <w:t xml:space="preserve">Следующее задание, в котором необходимо выделить фигуру из сложного чертежа или необычно расположенную, вызвало затруднение. </w:t>
      </w:r>
      <w:r w:rsidR="00B17456" w:rsidRPr="002C0B70">
        <w:rPr>
          <w:rFonts w:ascii="Times New Roman" w:hAnsi="Times New Roman" w:cs="Times New Roman"/>
          <w:color w:val="auto"/>
          <w:sz w:val="28"/>
          <w:szCs w:val="28"/>
        </w:rPr>
        <w:t xml:space="preserve">К </w:t>
      </w:r>
      <w:r w:rsidR="00335BFF">
        <w:rPr>
          <w:rFonts w:ascii="Times New Roman" w:hAnsi="Times New Roman" w:cs="Times New Roman"/>
          <w:color w:val="auto"/>
          <w:sz w:val="28"/>
          <w:szCs w:val="28"/>
        </w:rPr>
        <w:t xml:space="preserve">третьему </w:t>
      </w:r>
      <w:r w:rsidR="00B17456" w:rsidRPr="002C0B70">
        <w:rPr>
          <w:rFonts w:ascii="Times New Roman" w:hAnsi="Times New Roman" w:cs="Times New Roman"/>
          <w:color w:val="auto"/>
          <w:sz w:val="28"/>
          <w:szCs w:val="28"/>
        </w:rPr>
        <w:t xml:space="preserve">заданию </w:t>
      </w:r>
      <w:r w:rsidR="00335BFF">
        <w:rPr>
          <w:rFonts w:ascii="Times New Roman" w:hAnsi="Times New Roman" w:cs="Times New Roman"/>
          <w:color w:val="auto"/>
          <w:sz w:val="28"/>
          <w:szCs w:val="28"/>
        </w:rPr>
        <w:t>по установлению и обоснованию родовидовых отношений</w:t>
      </w:r>
      <w:r w:rsidR="00B17456" w:rsidRPr="002C0B70">
        <w:rPr>
          <w:rFonts w:ascii="Times New Roman" w:hAnsi="Times New Roman" w:cs="Times New Roman"/>
          <w:color w:val="auto"/>
          <w:sz w:val="28"/>
          <w:szCs w:val="28"/>
        </w:rPr>
        <w:t xml:space="preserve"> большинство учеников приступили</w:t>
      </w:r>
      <w:r w:rsidR="00335BFF">
        <w:rPr>
          <w:rFonts w:ascii="Times New Roman" w:hAnsi="Times New Roman" w:cs="Times New Roman"/>
          <w:color w:val="auto"/>
          <w:sz w:val="28"/>
          <w:szCs w:val="28"/>
        </w:rPr>
        <w:t xml:space="preserve"> только после пояснения учителя</w:t>
      </w:r>
      <w:r w:rsidR="00B17456" w:rsidRPr="002C0B70">
        <w:rPr>
          <w:rFonts w:ascii="Times New Roman" w:hAnsi="Times New Roman" w:cs="Times New Roman"/>
          <w:color w:val="auto"/>
          <w:sz w:val="28"/>
          <w:szCs w:val="28"/>
        </w:rPr>
        <w:t xml:space="preserve">, </w:t>
      </w:r>
      <w:r w:rsidR="00335BFF">
        <w:rPr>
          <w:rFonts w:ascii="Times New Roman" w:hAnsi="Times New Roman" w:cs="Times New Roman"/>
          <w:color w:val="auto"/>
          <w:sz w:val="28"/>
          <w:szCs w:val="28"/>
        </w:rPr>
        <w:t xml:space="preserve">но даже в этом случае </w:t>
      </w:r>
      <w:r w:rsidR="00CD79F6">
        <w:rPr>
          <w:rFonts w:ascii="Times New Roman" w:hAnsi="Times New Roman" w:cs="Times New Roman"/>
          <w:color w:val="auto"/>
          <w:sz w:val="28"/>
          <w:szCs w:val="28"/>
        </w:rPr>
        <w:t xml:space="preserve">допускали различные ошибки, в том числе грубые, </w:t>
      </w:r>
      <w:r w:rsidR="00335BFF">
        <w:rPr>
          <w:rFonts w:ascii="Times New Roman" w:hAnsi="Times New Roman" w:cs="Times New Roman"/>
          <w:color w:val="auto"/>
          <w:sz w:val="28"/>
          <w:szCs w:val="28"/>
        </w:rPr>
        <w:t xml:space="preserve">прежде </w:t>
      </w:r>
      <w:r w:rsidR="0093721E">
        <w:rPr>
          <w:rFonts w:ascii="Times New Roman" w:hAnsi="Times New Roman" w:cs="Times New Roman"/>
          <w:color w:val="auto"/>
          <w:sz w:val="28"/>
          <w:szCs w:val="28"/>
        </w:rPr>
        <w:t xml:space="preserve">всего, </w:t>
      </w:r>
      <w:r w:rsidR="0093721E" w:rsidRPr="002C0B70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="00B17456" w:rsidRPr="002C0B70">
        <w:rPr>
          <w:rFonts w:ascii="Times New Roman" w:hAnsi="Times New Roman" w:cs="Times New Roman"/>
          <w:color w:val="auto"/>
          <w:sz w:val="28"/>
          <w:szCs w:val="28"/>
        </w:rPr>
        <w:t xml:space="preserve"> установлении связей между геометрическими понятиями. Так, они квадрат не относили к прямоугольникам, а треугольник, по мнению некоторых детей, не является </w:t>
      </w:r>
      <w:r w:rsidR="00B17456" w:rsidRPr="002C0B70">
        <w:rPr>
          <w:rFonts w:ascii="Times New Roman" w:hAnsi="Times New Roman" w:cs="Times New Roman"/>
          <w:color w:val="auto"/>
          <w:sz w:val="28"/>
          <w:szCs w:val="28"/>
        </w:rPr>
        <w:lastRenderedPageBreak/>
        <w:t xml:space="preserve">многоугольником. </w:t>
      </w:r>
      <w:r w:rsidR="00A2717A" w:rsidRPr="002C0B70">
        <w:rPr>
          <w:rFonts w:ascii="Times New Roman" w:hAnsi="Times New Roman" w:cs="Times New Roman"/>
          <w:color w:val="auto"/>
          <w:sz w:val="28"/>
          <w:szCs w:val="28"/>
        </w:rPr>
        <w:t>Таким образом, р</w:t>
      </w:r>
      <w:r w:rsidR="00C919EF" w:rsidRPr="002C0B70">
        <w:rPr>
          <w:rFonts w:ascii="Times New Roman" w:hAnsi="Times New Roman" w:cs="Times New Roman"/>
          <w:color w:val="auto"/>
          <w:sz w:val="28"/>
          <w:szCs w:val="28"/>
        </w:rPr>
        <w:t xml:space="preserve">езультаты выполнения работы показали, что все </w:t>
      </w:r>
      <w:r w:rsidR="00A2717A" w:rsidRPr="002C0B70">
        <w:rPr>
          <w:rFonts w:ascii="Times New Roman" w:hAnsi="Times New Roman" w:cs="Times New Roman"/>
          <w:color w:val="auto"/>
          <w:sz w:val="28"/>
          <w:szCs w:val="28"/>
        </w:rPr>
        <w:t>обучающиеся экспериментального класса</w:t>
      </w:r>
      <w:r w:rsidR="00C919EF" w:rsidRPr="002C0B70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785831" w:rsidRPr="002C0B70">
        <w:rPr>
          <w:rFonts w:ascii="Times New Roman" w:hAnsi="Times New Roman" w:cs="Times New Roman"/>
          <w:color w:val="auto"/>
          <w:sz w:val="28"/>
          <w:szCs w:val="28"/>
        </w:rPr>
        <w:t xml:space="preserve">с различной степенью успешности </w:t>
      </w:r>
      <w:r w:rsidR="00C919EF" w:rsidRPr="002C0B70">
        <w:rPr>
          <w:rFonts w:ascii="Times New Roman" w:hAnsi="Times New Roman" w:cs="Times New Roman"/>
          <w:color w:val="auto"/>
          <w:sz w:val="28"/>
          <w:szCs w:val="28"/>
        </w:rPr>
        <w:t xml:space="preserve">выполнили ряд предложенных заданий. </w:t>
      </w:r>
    </w:p>
    <w:p w14:paraId="6C3CF960" w14:textId="006A9C6A" w:rsidR="00DA1435" w:rsidRPr="002C0B70" w:rsidRDefault="00DA1435" w:rsidP="00575322">
      <w:pPr>
        <w:tabs>
          <w:tab w:val="left" w:pos="426"/>
        </w:tabs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2C0B70">
        <w:rPr>
          <w:rFonts w:ascii="Times New Roman" w:hAnsi="Times New Roman" w:cs="Times New Roman"/>
          <w:color w:val="auto"/>
          <w:sz w:val="28"/>
          <w:szCs w:val="28"/>
        </w:rPr>
        <w:t xml:space="preserve">В момент проведения диагностики особое внимание уделялось созданию </w:t>
      </w:r>
      <w:r w:rsidR="00C919EF" w:rsidRPr="002C0B70">
        <w:rPr>
          <w:rFonts w:ascii="Times New Roman" w:hAnsi="Times New Roman" w:cs="Times New Roman"/>
          <w:color w:val="auto"/>
          <w:sz w:val="28"/>
          <w:szCs w:val="28"/>
        </w:rPr>
        <w:t>в классе дружественн</w:t>
      </w:r>
      <w:r w:rsidRPr="002C0B70">
        <w:rPr>
          <w:rFonts w:ascii="Times New Roman" w:hAnsi="Times New Roman" w:cs="Times New Roman"/>
          <w:color w:val="auto"/>
          <w:sz w:val="28"/>
          <w:szCs w:val="28"/>
        </w:rPr>
        <w:t>ой</w:t>
      </w:r>
      <w:r w:rsidR="00C919EF" w:rsidRPr="002C0B70">
        <w:rPr>
          <w:rFonts w:ascii="Times New Roman" w:hAnsi="Times New Roman" w:cs="Times New Roman"/>
          <w:color w:val="auto"/>
          <w:sz w:val="28"/>
          <w:szCs w:val="28"/>
        </w:rPr>
        <w:t xml:space="preserve"> атмосфер</w:t>
      </w:r>
      <w:r w:rsidRPr="002C0B70">
        <w:rPr>
          <w:rFonts w:ascii="Times New Roman" w:hAnsi="Times New Roman" w:cs="Times New Roman"/>
          <w:color w:val="auto"/>
          <w:sz w:val="28"/>
          <w:szCs w:val="28"/>
        </w:rPr>
        <w:t>ы</w:t>
      </w:r>
      <w:r w:rsidR="00C919EF" w:rsidRPr="002C0B70">
        <w:rPr>
          <w:rFonts w:ascii="Times New Roman" w:hAnsi="Times New Roman" w:cs="Times New Roman"/>
          <w:color w:val="auto"/>
          <w:sz w:val="28"/>
          <w:szCs w:val="28"/>
        </w:rPr>
        <w:t xml:space="preserve">, что </w:t>
      </w:r>
      <w:r w:rsidRPr="002C0B70">
        <w:rPr>
          <w:rFonts w:ascii="Times New Roman" w:hAnsi="Times New Roman" w:cs="Times New Roman"/>
          <w:color w:val="auto"/>
          <w:sz w:val="28"/>
          <w:szCs w:val="28"/>
        </w:rPr>
        <w:t xml:space="preserve">снимало определенные психологические барьеры. </w:t>
      </w:r>
      <w:r w:rsidR="00A2717A" w:rsidRPr="002C0B70">
        <w:rPr>
          <w:rFonts w:ascii="Times New Roman" w:hAnsi="Times New Roman" w:cs="Times New Roman"/>
          <w:color w:val="auto"/>
          <w:sz w:val="28"/>
          <w:szCs w:val="28"/>
        </w:rPr>
        <w:t xml:space="preserve">Задания были сформулированы нестандартно, оформлены ярко и красочно, что привлекало внимание младших школьников к их выполнению, поскольку были интересны и позволили создать необходимый эмоциональный настрой. На наш взгляд, в </w:t>
      </w:r>
      <w:r w:rsidRPr="002C0B70">
        <w:rPr>
          <w:rFonts w:ascii="Times New Roman" w:hAnsi="Times New Roman" w:cs="Times New Roman"/>
          <w:color w:val="auto"/>
          <w:sz w:val="28"/>
          <w:szCs w:val="28"/>
        </w:rPr>
        <w:t xml:space="preserve">результате </w:t>
      </w:r>
      <w:r w:rsidR="00A2717A" w:rsidRPr="002C0B70">
        <w:rPr>
          <w:rFonts w:ascii="Times New Roman" w:hAnsi="Times New Roman" w:cs="Times New Roman"/>
          <w:color w:val="auto"/>
          <w:sz w:val="28"/>
          <w:szCs w:val="28"/>
        </w:rPr>
        <w:t xml:space="preserve">младшие школьники </w:t>
      </w:r>
      <w:r w:rsidRPr="002C0B70">
        <w:rPr>
          <w:rFonts w:ascii="Times New Roman" w:hAnsi="Times New Roman" w:cs="Times New Roman"/>
          <w:color w:val="auto"/>
          <w:sz w:val="28"/>
          <w:szCs w:val="28"/>
        </w:rPr>
        <w:t xml:space="preserve">не боялись выполнять предложенные задания </w:t>
      </w:r>
      <w:r w:rsidR="00A2717A" w:rsidRPr="002C0B70">
        <w:rPr>
          <w:rFonts w:ascii="Times New Roman" w:hAnsi="Times New Roman" w:cs="Times New Roman"/>
          <w:color w:val="auto"/>
          <w:sz w:val="28"/>
          <w:szCs w:val="28"/>
        </w:rPr>
        <w:t>или допустить какую-либо ошибку, поскольку данная работа проходило вне уро</w:t>
      </w:r>
      <w:r w:rsidR="00CD79F6">
        <w:rPr>
          <w:rFonts w:ascii="Times New Roman" w:hAnsi="Times New Roman" w:cs="Times New Roman"/>
          <w:color w:val="auto"/>
          <w:sz w:val="28"/>
          <w:szCs w:val="28"/>
        </w:rPr>
        <w:t>ка</w:t>
      </w:r>
      <w:r w:rsidR="00A2717A" w:rsidRPr="002C0B70">
        <w:rPr>
          <w:rFonts w:ascii="Times New Roman" w:hAnsi="Times New Roman" w:cs="Times New Roman"/>
          <w:color w:val="auto"/>
          <w:sz w:val="28"/>
          <w:szCs w:val="28"/>
        </w:rPr>
        <w:t xml:space="preserve">, тем самым </w:t>
      </w:r>
      <w:r w:rsidR="001A7D6B" w:rsidRPr="002C0B70">
        <w:rPr>
          <w:rFonts w:ascii="Times New Roman" w:hAnsi="Times New Roman" w:cs="Times New Roman"/>
          <w:color w:val="auto"/>
          <w:sz w:val="28"/>
          <w:szCs w:val="28"/>
        </w:rPr>
        <w:t xml:space="preserve">учащиеся были нацелены на результат, а не на оценку. </w:t>
      </w:r>
    </w:p>
    <w:p w14:paraId="7A37DB25" w14:textId="1820E00F" w:rsidR="00356A48" w:rsidRPr="002C0B70" w:rsidRDefault="00785831" w:rsidP="00575322">
      <w:pPr>
        <w:tabs>
          <w:tab w:val="left" w:pos="426"/>
          <w:tab w:val="left" w:pos="851"/>
        </w:tabs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2C0B70">
        <w:rPr>
          <w:rFonts w:ascii="Times New Roman" w:hAnsi="Times New Roman" w:cs="Times New Roman"/>
          <w:color w:val="auto"/>
          <w:sz w:val="28"/>
          <w:szCs w:val="28"/>
        </w:rPr>
        <w:t>Р</w:t>
      </w:r>
      <w:r w:rsidR="003F3852" w:rsidRPr="002C0B70">
        <w:rPr>
          <w:rFonts w:ascii="Times New Roman" w:hAnsi="Times New Roman" w:cs="Times New Roman"/>
          <w:color w:val="auto"/>
          <w:sz w:val="28"/>
          <w:szCs w:val="28"/>
        </w:rPr>
        <w:t>езультат</w:t>
      </w:r>
      <w:r w:rsidRPr="002C0B70">
        <w:rPr>
          <w:rFonts w:ascii="Times New Roman" w:hAnsi="Times New Roman" w:cs="Times New Roman"/>
          <w:color w:val="auto"/>
          <w:sz w:val="28"/>
          <w:szCs w:val="28"/>
        </w:rPr>
        <w:t>ы</w:t>
      </w:r>
      <w:r w:rsidR="003F3852" w:rsidRPr="002C0B70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2C0B70">
        <w:rPr>
          <w:rFonts w:ascii="Times New Roman" w:hAnsi="Times New Roman" w:cs="Times New Roman"/>
          <w:color w:val="auto"/>
          <w:sz w:val="28"/>
          <w:szCs w:val="28"/>
        </w:rPr>
        <w:t>мониторинга</w:t>
      </w:r>
      <w:r w:rsidR="003F3852" w:rsidRPr="002C0B70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2C0B70">
        <w:rPr>
          <w:rFonts w:ascii="Times New Roman" w:hAnsi="Times New Roman" w:cs="Times New Roman"/>
          <w:color w:val="auto"/>
          <w:sz w:val="28"/>
          <w:szCs w:val="28"/>
        </w:rPr>
        <w:t xml:space="preserve">позволили </w:t>
      </w:r>
      <w:r w:rsidR="003F3852" w:rsidRPr="002C0B70">
        <w:rPr>
          <w:rFonts w:ascii="Times New Roman" w:hAnsi="Times New Roman" w:cs="Times New Roman"/>
          <w:color w:val="auto"/>
          <w:sz w:val="28"/>
          <w:szCs w:val="28"/>
        </w:rPr>
        <w:t>выделилось несколько уровней</w:t>
      </w:r>
      <w:r w:rsidRPr="002C0B70">
        <w:rPr>
          <w:rFonts w:ascii="Times New Roman" w:hAnsi="Times New Roman" w:cs="Times New Roman"/>
          <w:color w:val="auto"/>
          <w:sz w:val="28"/>
          <w:szCs w:val="28"/>
        </w:rPr>
        <w:t xml:space="preserve"> усвоения содержания геометрического раздела начального курса математики</w:t>
      </w:r>
      <w:r w:rsidR="003F3852" w:rsidRPr="002C0B70">
        <w:rPr>
          <w:rFonts w:ascii="Times New Roman" w:hAnsi="Times New Roman" w:cs="Times New Roman"/>
          <w:color w:val="auto"/>
          <w:sz w:val="28"/>
          <w:szCs w:val="28"/>
        </w:rPr>
        <w:t>. Так, высоко</w:t>
      </w:r>
      <w:r w:rsidRPr="002C0B70">
        <w:rPr>
          <w:rFonts w:ascii="Times New Roman" w:hAnsi="Times New Roman" w:cs="Times New Roman"/>
          <w:color w:val="auto"/>
          <w:sz w:val="28"/>
          <w:szCs w:val="28"/>
        </w:rPr>
        <w:t>го</w:t>
      </w:r>
      <w:r w:rsidR="003F3852" w:rsidRPr="002C0B70">
        <w:rPr>
          <w:rFonts w:ascii="Times New Roman" w:hAnsi="Times New Roman" w:cs="Times New Roman"/>
          <w:color w:val="auto"/>
          <w:sz w:val="28"/>
          <w:szCs w:val="28"/>
        </w:rPr>
        <w:t xml:space="preserve"> уровн</w:t>
      </w:r>
      <w:r w:rsidRPr="002C0B70">
        <w:rPr>
          <w:rFonts w:ascii="Times New Roman" w:hAnsi="Times New Roman" w:cs="Times New Roman"/>
          <w:color w:val="auto"/>
          <w:sz w:val="28"/>
          <w:szCs w:val="28"/>
        </w:rPr>
        <w:t>я</w:t>
      </w:r>
      <w:r w:rsidR="003F3852" w:rsidRPr="002C0B70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037EFC" w:rsidRPr="002C0B70">
        <w:rPr>
          <w:rFonts w:ascii="Times New Roman" w:hAnsi="Times New Roman" w:cs="Times New Roman"/>
          <w:color w:val="auto"/>
          <w:sz w:val="28"/>
          <w:szCs w:val="28"/>
        </w:rPr>
        <w:t xml:space="preserve">усвоения учебного материала </w:t>
      </w:r>
      <w:r w:rsidRPr="002C0B70">
        <w:rPr>
          <w:rFonts w:ascii="Times New Roman" w:hAnsi="Times New Roman" w:cs="Times New Roman"/>
          <w:color w:val="auto"/>
          <w:sz w:val="28"/>
          <w:szCs w:val="28"/>
        </w:rPr>
        <w:t>достигли</w:t>
      </w:r>
      <w:r w:rsidR="003F3852" w:rsidRPr="002C0B70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205619">
        <w:rPr>
          <w:rFonts w:ascii="Times New Roman" w:hAnsi="Times New Roman" w:cs="Times New Roman"/>
          <w:color w:val="auto"/>
          <w:sz w:val="28"/>
          <w:szCs w:val="28"/>
        </w:rPr>
        <w:t>учащиеся</w:t>
      </w:r>
      <w:r w:rsidR="001A7D6B" w:rsidRPr="002C0B70">
        <w:rPr>
          <w:rFonts w:ascii="Times New Roman" w:hAnsi="Times New Roman" w:cs="Times New Roman"/>
          <w:color w:val="auto"/>
          <w:sz w:val="28"/>
          <w:szCs w:val="28"/>
        </w:rPr>
        <w:t xml:space="preserve">, которые </w:t>
      </w:r>
      <w:r w:rsidR="00670A90" w:rsidRPr="002C0B70">
        <w:rPr>
          <w:rFonts w:ascii="Times New Roman" w:hAnsi="Times New Roman" w:cs="Times New Roman"/>
          <w:color w:val="auto"/>
          <w:sz w:val="28"/>
          <w:szCs w:val="28"/>
        </w:rPr>
        <w:t>выполнили</w:t>
      </w:r>
      <w:r w:rsidR="003F3852" w:rsidRPr="002C0B70">
        <w:rPr>
          <w:rFonts w:ascii="Times New Roman" w:hAnsi="Times New Roman" w:cs="Times New Roman"/>
          <w:color w:val="auto"/>
          <w:sz w:val="28"/>
          <w:szCs w:val="28"/>
        </w:rPr>
        <w:t xml:space="preserve"> все предложенные задания самостоятельно</w:t>
      </w:r>
      <w:r w:rsidR="00C83865">
        <w:rPr>
          <w:rFonts w:ascii="Times New Roman" w:hAnsi="Times New Roman" w:cs="Times New Roman"/>
          <w:color w:val="auto"/>
          <w:sz w:val="28"/>
          <w:szCs w:val="28"/>
        </w:rPr>
        <w:t xml:space="preserve">, </w:t>
      </w:r>
      <w:r w:rsidR="00356A48" w:rsidRPr="002C0B70">
        <w:rPr>
          <w:rFonts w:ascii="Times New Roman" w:hAnsi="Times New Roman" w:cs="Times New Roman"/>
          <w:color w:val="auto"/>
          <w:sz w:val="28"/>
          <w:szCs w:val="28"/>
        </w:rPr>
        <w:t xml:space="preserve">в полном объеме и правильно: </w:t>
      </w:r>
      <w:r w:rsidR="003F3852" w:rsidRPr="002C0B70">
        <w:rPr>
          <w:rFonts w:ascii="Times New Roman" w:hAnsi="Times New Roman" w:cs="Times New Roman"/>
          <w:color w:val="auto"/>
          <w:sz w:val="28"/>
          <w:szCs w:val="28"/>
        </w:rPr>
        <w:t xml:space="preserve">в ходе выполнения работы они не </w:t>
      </w:r>
      <w:r w:rsidR="00356A48" w:rsidRPr="002C0B70">
        <w:rPr>
          <w:rFonts w:ascii="Times New Roman" w:hAnsi="Times New Roman" w:cs="Times New Roman"/>
          <w:color w:val="auto"/>
          <w:sz w:val="28"/>
          <w:szCs w:val="28"/>
        </w:rPr>
        <w:t>обращались за помощью</w:t>
      </w:r>
      <w:r w:rsidR="003F3852" w:rsidRPr="002C0B70">
        <w:rPr>
          <w:rFonts w:ascii="Times New Roman" w:hAnsi="Times New Roman" w:cs="Times New Roman"/>
          <w:color w:val="auto"/>
          <w:sz w:val="28"/>
          <w:szCs w:val="28"/>
        </w:rPr>
        <w:t xml:space="preserve">, </w:t>
      </w:r>
      <w:r w:rsidR="00356A48" w:rsidRPr="002C0B70">
        <w:rPr>
          <w:rFonts w:ascii="Times New Roman" w:hAnsi="Times New Roman" w:cs="Times New Roman"/>
          <w:color w:val="auto"/>
          <w:sz w:val="28"/>
          <w:szCs w:val="28"/>
        </w:rPr>
        <w:t xml:space="preserve">давали полные развернутые ответы на поставленные в задании вопросы. </w:t>
      </w:r>
      <w:r w:rsidR="003F3852" w:rsidRPr="002C0B70">
        <w:rPr>
          <w:rFonts w:ascii="Times New Roman" w:hAnsi="Times New Roman" w:cs="Times New Roman"/>
          <w:color w:val="auto"/>
          <w:sz w:val="28"/>
          <w:szCs w:val="28"/>
        </w:rPr>
        <w:t xml:space="preserve">Можно отметить то, что у них большой арсенал </w:t>
      </w:r>
      <w:r w:rsidR="00670A90" w:rsidRPr="002C0B70">
        <w:rPr>
          <w:rFonts w:ascii="Times New Roman" w:hAnsi="Times New Roman" w:cs="Times New Roman"/>
          <w:color w:val="auto"/>
          <w:sz w:val="28"/>
          <w:szCs w:val="28"/>
        </w:rPr>
        <w:t>знаний о</w:t>
      </w:r>
      <w:r w:rsidR="00356A48" w:rsidRPr="002C0B70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3F3852" w:rsidRPr="002C0B70">
        <w:rPr>
          <w:rFonts w:ascii="Times New Roman" w:hAnsi="Times New Roman" w:cs="Times New Roman"/>
          <w:color w:val="auto"/>
          <w:sz w:val="28"/>
          <w:szCs w:val="28"/>
        </w:rPr>
        <w:t>геометрических фигур</w:t>
      </w:r>
      <w:r w:rsidR="00356A48" w:rsidRPr="002C0B70">
        <w:rPr>
          <w:rFonts w:ascii="Times New Roman" w:hAnsi="Times New Roman" w:cs="Times New Roman"/>
          <w:color w:val="auto"/>
          <w:sz w:val="28"/>
          <w:szCs w:val="28"/>
        </w:rPr>
        <w:t>ах</w:t>
      </w:r>
      <w:r w:rsidR="003F3852" w:rsidRPr="002C0B70">
        <w:rPr>
          <w:rFonts w:ascii="Times New Roman" w:hAnsi="Times New Roman" w:cs="Times New Roman"/>
          <w:color w:val="auto"/>
          <w:sz w:val="28"/>
          <w:szCs w:val="28"/>
        </w:rPr>
        <w:t xml:space="preserve">, они способны распознавать их в сложном чертеже, вычерчивать на линованной бумаге и устанавливать </w:t>
      </w:r>
      <w:r w:rsidR="00670A90" w:rsidRPr="002C0B70">
        <w:rPr>
          <w:rFonts w:ascii="Times New Roman" w:hAnsi="Times New Roman" w:cs="Times New Roman"/>
          <w:color w:val="auto"/>
          <w:sz w:val="28"/>
          <w:szCs w:val="28"/>
        </w:rPr>
        <w:t>родо</w:t>
      </w:r>
      <w:r w:rsidR="003F3852" w:rsidRPr="002C0B70">
        <w:rPr>
          <w:rFonts w:ascii="Times New Roman" w:hAnsi="Times New Roman" w:cs="Times New Roman"/>
          <w:color w:val="auto"/>
          <w:sz w:val="28"/>
          <w:szCs w:val="28"/>
        </w:rPr>
        <w:t xml:space="preserve">видовые отношения. </w:t>
      </w:r>
    </w:p>
    <w:p w14:paraId="4BDF23A2" w14:textId="7791D352" w:rsidR="00037EFC" w:rsidRPr="002C0B70" w:rsidRDefault="00037EFC" w:rsidP="00575322">
      <w:pPr>
        <w:tabs>
          <w:tab w:val="left" w:pos="426"/>
          <w:tab w:val="left" w:pos="851"/>
        </w:tabs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2C0B70">
        <w:rPr>
          <w:rFonts w:ascii="Times New Roman" w:hAnsi="Times New Roman" w:cs="Times New Roman"/>
          <w:color w:val="auto"/>
          <w:sz w:val="28"/>
          <w:szCs w:val="28"/>
        </w:rPr>
        <w:t>К с</w:t>
      </w:r>
      <w:r w:rsidR="003F3852" w:rsidRPr="002C0B70">
        <w:rPr>
          <w:rFonts w:ascii="Times New Roman" w:hAnsi="Times New Roman" w:cs="Times New Roman"/>
          <w:color w:val="auto"/>
          <w:sz w:val="28"/>
          <w:szCs w:val="28"/>
        </w:rPr>
        <w:t>редне</w:t>
      </w:r>
      <w:r w:rsidRPr="002C0B70">
        <w:rPr>
          <w:rFonts w:ascii="Times New Roman" w:hAnsi="Times New Roman" w:cs="Times New Roman"/>
          <w:color w:val="auto"/>
          <w:sz w:val="28"/>
          <w:szCs w:val="28"/>
        </w:rPr>
        <w:t>му</w:t>
      </w:r>
      <w:r w:rsidR="003F3852" w:rsidRPr="002C0B70">
        <w:rPr>
          <w:rFonts w:ascii="Times New Roman" w:hAnsi="Times New Roman" w:cs="Times New Roman"/>
          <w:color w:val="auto"/>
          <w:sz w:val="28"/>
          <w:szCs w:val="28"/>
        </w:rPr>
        <w:t xml:space="preserve"> уровн</w:t>
      </w:r>
      <w:r w:rsidRPr="002C0B70">
        <w:rPr>
          <w:rFonts w:ascii="Times New Roman" w:hAnsi="Times New Roman" w:cs="Times New Roman"/>
          <w:color w:val="auto"/>
          <w:sz w:val="28"/>
          <w:szCs w:val="28"/>
        </w:rPr>
        <w:t>ю достижения предметных результатов</w:t>
      </w:r>
      <w:r w:rsidR="003F3852" w:rsidRPr="002C0B70">
        <w:rPr>
          <w:rFonts w:ascii="Times New Roman" w:hAnsi="Times New Roman" w:cs="Times New Roman"/>
          <w:color w:val="auto"/>
          <w:sz w:val="28"/>
          <w:szCs w:val="28"/>
        </w:rPr>
        <w:t xml:space="preserve"> отнес</w:t>
      </w:r>
      <w:r w:rsidRPr="002C0B70">
        <w:rPr>
          <w:rFonts w:ascii="Times New Roman" w:hAnsi="Times New Roman" w:cs="Times New Roman"/>
          <w:color w:val="auto"/>
          <w:sz w:val="28"/>
          <w:szCs w:val="28"/>
        </w:rPr>
        <w:t>л</w:t>
      </w:r>
      <w:r w:rsidR="003F3852" w:rsidRPr="002C0B70">
        <w:rPr>
          <w:rFonts w:ascii="Times New Roman" w:hAnsi="Times New Roman" w:cs="Times New Roman"/>
          <w:color w:val="auto"/>
          <w:sz w:val="28"/>
          <w:szCs w:val="28"/>
        </w:rPr>
        <w:t xml:space="preserve">и детей, которые выполнили все предложенные задания самостоятельно, но в ходе </w:t>
      </w:r>
      <w:r w:rsidR="0093721E" w:rsidRPr="002C0B70">
        <w:rPr>
          <w:rFonts w:ascii="Times New Roman" w:hAnsi="Times New Roman" w:cs="Times New Roman"/>
          <w:color w:val="auto"/>
          <w:sz w:val="28"/>
          <w:szCs w:val="28"/>
        </w:rPr>
        <w:t>выполнения работы,</w:t>
      </w:r>
      <w:r w:rsidR="003F3852" w:rsidRPr="002C0B70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0F072E" w:rsidRPr="002C0B70">
        <w:rPr>
          <w:rFonts w:ascii="Times New Roman" w:hAnsi="Times New Roman" w:cs="Times New Roman"/>
          <w:color w:val="auto"/>
          <w:sz w:val="28"/>
          <w:szCs w:val="28"/>
        </w:rPr>
        <w:t xml:space="preserve">учащиеся </w:t>
      </w:r>
      <w:r w:rsidR="003F3852" w:rsidRPr="002C0B70">
        <w:rPr>
          <w:rFonts w:ascii="Times New Roman" w:hAnsi="Times New Roman" w:cs="Times New Roman"/>
          <w:color w:val="auto"/>
          <w:sz w:val="28"/>
          <w:szCs w:val="28"/>
        </w:rPr>
        <w:t>могли задавать вопросы</w:t>
      </w:r>
      <w:r w:rsidRPr="002C0B70">
        <w:rPr>
          <w:rFonts w:ascii="Times New Roman" w:hAnsi="Times New Roman" w:cs="Times New Roman"/>
          <w:color w:val="auto"/>
          <w:sz w:val="28"/>
          <w:szCs w:val="28"/>
        </w:rPr>
        <w:t>, связанные</w:t>
      </w:r>
      <w:r w:rsidR="000F072E" w:rsidRPr="002C0B70">
        <w:rPr>
          <w:rFonts w:ascii="Times New Roman" w:hAnsi="Times New Roman" w:cs="Times New Roman"/>
          <w:color w:val="auto"/>
          <w:sz w:val="28"/>
          <w:szCs w:val="28"/>
        </w:rPr>
        <w:t xml:space="preserve"> с оформлением работы</w:t>
      </w:r>
      <w:r w:rsidR="003F3852" w:rsidRPr="002C0B70">
        <w:rPr>
          <w:rFonts w:ascii="Times New Roman" w:hAnsi="Times New Roman" w:cs="Times New Roman"/>
          <w:color w:val="auto"/>
          <w:sz w:val="28"/>
          <w:szCs w:val="28"/>
        </w:rPr>
        <w:t>,</w:t>
      </w:r>
      <w:r w:rsidRPr="002C0B70">
        <w:rPr>
          <w:rFonts w:ascii="Times New Roman" w:hAnsi="Times New Roman" w:cs="Times New Roman"/>
          <w:color w:val="auto"/>
          <w:sz w:val="28"/>
          <w:szCs w:val="28"/>
        </w:rPr>
        <w:t xml:space="preserve"> уточнением формулировки некоторых заданий. Ответы учащихся в этом случае требовали дополнения или уточнения, при выполнении работы</w:t>
      </w:r>
      <w:r w:rsidR="003F3852" w:rsidRPr="002C0B70">
        <w:rPr>
          <w:rFonts w:ascii="Times New Roman" w:hAnsi="Times New Roman" w:cs="Times New Roman"/>
          <w:color w:val="auto"/>
          <w:sz w:val="28"/>
          <w:szCs w:val="28"/>
        </w:rPr>
        <w:t xml:space="preserve"> допускали </w:t>
      </w:r>
      <w:r w:rsidRPr="002C0B70">
        <w:rPr>
          <w:rFonts w:ascii="Times New Roman" w:hAnsi="Times New Roman" w:cs="Times New Roman"/>
          <w:color w:val="auto"/>
          <w:sz w:val="28"/>
          <w:szCs w:val="28"/>
        </w:rPr>
        <w:t xml:space="preserve">отдельные </w:t>
      </w:r>
      <w:r w:rsidR="003F3852" w:rsidRPr="002C0B70">
        <w:rPr>
          <w:rFonts w:ascii="Times New Roman" w:hAnsi="Times New Roman" w:cs="Times New Roman"/>
          <w:color w:val="auto"/>
          <w:sz w:val="28"/>
          <w:szCs w:val="28"/>
        </w:rPr>
        <w:t>ошибки, неточности</w:t>
      </w:r>
      <w:r w:rsidRPr="002C0B70">
        <w:rPr>
          <w:rFonts w:ascii="Times New Roman" w:hAnsi="Times New Roman" w:cs="Times New Roman"/>
          <w:color w:val="auto"/>
          <w:sz w:val="28"/>
          <w:szCs w:val="28"/>
        </w:rPr>
        <w:t xml:space="preserve">, особенно в построении и измерении фигур, в обосновании </w:t>
      </w:r>
      <w:r w:rsidR="00670A90" w:rsidRPr="002C0B70">
        <w:rPr>
          <w:rFonts w:ascii="Times New Roman" w:hAnsi="Times New Roman" w:cs="Times New Roman"/>
          <w:color w:val="auto"/>
          <w:sz w:val="28"/>
          <w:szCs w:val="28"/>
        </w:rPr>
        <w:t>родовидовых</w:t>
      </w:r>
      <w:r w:rsidRPr="002C0B70">
        <w:rPr>
          <w:rFonts w:ascii="Times New Roman" w:hAnsi="Times New Roman" w:cs="Times New Roman"/>
          <w:color w:val="auto"/>
          <w:sz w:val="28"/>
          <w:szCs w:val="28"/>
        </w:rPr>
        <w:t xml:space="preserve"> отношений (например, затруднялись обосновать, почему квадрат – это прямоугольник).</w:t>
      </w:r>
      <w:r w:rsidR="003F3852" w:rsidRPr="002C0B70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</w:p>
    <w:p w14:paraId="4A66EE2B" w14:textId="77777777" w:rsidR="00AD6C9B" w:rsidRPr="002C0B70" w:rsidRDefault="003F3852" w:rsidP="00575322">
      <w:pPr>
        <w:tabs>
          <w:tab w:val="left" w:pos="426"/>
          <w:tab w:val="left" w:pos="851"/>
        </w:tabs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2C0B70">
        <w:rPr>
          <w:rFonts w:ascii="Times New Roman" w:hAnsi="Times New Roman" w:cs="Times New Roman"/>
          <w:color w:val="auto"/>
          <w:sz w:val="28"/>
          <w:szCs w:val="28"/>
        </w:rPr>
        <w:lastRenderedPageBreak/>
        <w:t>К низкому уровню мы отнесли учащихся, которые выполнили предложенные задания</w:t>
      </w:r>
      <w:r w:rsidR="00037EFC" w:rsidRPr="002C0B70">
        <w:rPr>
          <w:rFonts w:ascii="Times New Roman" w:hAnsi="Times New Roman" w:cs="Times New Roman"/>
          <w:color w:val="auto"/>
          <w:sz w:val="28"/>
          <w:szCs w:val="28"/>
        </w:rPr>
        <w:t xml:space="preserve"> с помощью учителя, при самостоятельной работе они или допускали многочисленные ошибки, или не приступали к выполнению задания в силу его трудности. К основным ошибкам следует отнести</w:t>
      </w:r>
      <w:r w:rsidRPr="002C0B70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037EFC" w:rsidRPr="002C0B70">
        <w:rPr>
          <w:rFonts w:ascii="Times New Roman" w:hAnsi="Times New Roman" w:cs="Times New Roman"/>
          <w:color w:val="auto"/>
          <w:sz w:val="28"/>
          <w:szCs w:val="28"/>
        </w:rPr>
        <w:t>следующие: неправильно выделяли простейшие фигуры из сложного чертежа (выделяли объект, составленный из нескольких фигур)</w:t>
      </w:r>
      <w:r w:rsidRPr="002C0B70">
        <w:rPr>
          <w:rFonts w:ascii="Times New Roman" w:hAnsi="Times New Roman" w:cs="Times New Roman"/>
          <w:color w:val="auto"/>
          <w:sz w:val="28"/>
          <w:szCs w:val="28"/>
        </w:rPr>
        <w:t xml:space="preserve">, </w:t>
      </w:r>
      <w:r w:rsidR="00037EFC" w:rsidRPr="002C0B70">
        <w:rPr>
          <w:rFonts w:ascii="Times New Roman" w:hAnsi="Times New Roman" w:cs="Times New Roman"/>
          <w:color w:val="auto"/>
          <w:sz w:val="28"/>
          <w:szCs w:val="28"/>
        </w:rPr>
        <w:t xml:space="preserve">неправильное употребление терминологии и в установлении </w:t>
      </w:r>
      <w:r w:rsidR="00670A90" w:rsidRPr="002C0B70">
        <w:rPr>
          <w:rFonts w:ascii="Times New Roman" w:hAnsi="Times New Roman" w:cs="Times New Roman"/>
          <w:color w:val="auto"/>
          <w:sz w:val="28"/>
          <w:szCs w:val="28"/>
        </w:rPr>
        <w:t>родовидовых</w:t>
      </w:r>
      <w:r w:rsidR="00037EFC" w:rsidRPr="002C0B70">
        <w:rPr>
          <w:rFonts w:ascii="Times New Roman" w:hAnsi="Times New Roman" w:cs="Times New Roman"/>
          <w:color w:val="auto"/>
          <w:sz w:val="28"/>
          <w:szCs w:val="28"/>
        </w:rPr>
        <w:t xml:space="preserve"> отношений (квадрат не относили к множеству прямоугольников), допускали ошибки при построении фигуры (не пользовались инструментом – линейкой или чертеж получался с искажением элементов)</w:t>
      </w:r>
      <w:r w:rsidRPr="002C0B70">
        <w:rPr>
          <w:rFonts w:ascii="Times New Roman" w:hAnsi="Times New Roman" w:cs="Times New Roman"/>
          <w:color w:val="auto"/>
          <w:sz w:val="28"/>
          <w:szCs w:val="28"/>
        </w:rPr>
        <w:t xml:space="preserve">. </w:t>
      </w:r>
      <w:r w:rsidR="000F072E" w:rsidRPr="002C0B70">
        <w:rPr>
          <w:rFonts w:ascii="Times New Roman" w:hAnsi="Times New Roman" w:cs="Times New Roman"/>
          <w:color w:val="auto"/>
          <w:sz w:val="28"/>
          <w:szCs w:val="28"/>
        </w:rPr>
        <w:t>Это с</w:t>
      </w:r>
      <w:r w:rsidR="00AD6C9B" w:rsidRPr="002C0B70">
        <w:rPr>
          <w:rFonts w:ascii="Times New Roman" w:hAnsi="Times New Roman" w:cs="Times New Roman"/>
          <w:color w:val="auto"/>
          <w:sz w:val="28"/>
          <w:szCs w:val="28"/>
        </w:rPr>
        <w:t xml:space="preserve">видетельствует о </w:t>
      </w:r>
      <w:r w:rsidR="000F072E" w:rsidRPr="002C0B70">
        <w:rPr>
          <w:rFonts w:ascii="Times New Roman" w:hAnsi="Times New Roman" w:cs="Times New Roman"/>
          <w:color w:val="auto"/>
          <w:sz w:val="28"/>
          <w:szCs w:val="28"/>
        </w:rPr>
        <w:t>т</w:t>
      </w:r>
      <w:r w:rsidR="00AD6C9B" w:rsidRPr="002C0B70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="000F072E" w:rsidRPr="002C0B70">
        <w:rPr>
          <w:rFonts w:ascii="Times New Roman" w:hAnsi="Times New Roman" w:cs="Times New Roman"/>
          <w:color w:val="auto"/>
          <w:sz w:val="28"/>
          <w:szCs w:val="28"/>
        </w:rPr>
        <w:t xml:space="preserve">м, что </w:t>
      </w:r>
      <w:r w:rsidR="00AD6C9B" w:rsidRPr="002C0B70">
        <w:rPr>
          <w:rFonts w:ascii="Times New Roman" w:hAnsi="Times New Roman" w:cs="Times New Roman"/>
          <w:color w:val="auto"/>
          <w:sz w:val="28"/>
          <w:szCs w:val="28"/>
        </w:rPr>
        <w:t xml:space="preserve">умения, определенные </w:t>
      </w:r>
      <w:r w:rsidR="00670A90" w:rsidRPr="002C0B70">
        <w:rPr>
          <w:rFonts w:ascii="Times New Roman" w:hAnsi="Times New Roman" w:cs="Times New Roman"/>
          <w:color w:val="auto"/>
          <w:sz w:val="28"/>
          <w:szCs w:val="28"/>
        </w:rPr>
        <w:t>программой не</w:t>
      </w:r>
      <w:r w:rsidR="00AD6C9B" w:rsidRPr="002C0B70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0F072E" w:rsidRPr="002C0B70">
        <w:rPr>
          <w:rFonts w:ascii="Times New Roman" w:hAnsi="Times New Roman" w:cs="Times New Roman"/>
          <w:color w:val="auto"/>
          <w:sz w:val="28"/>
          <w:szCs w:val="28"/>
        </w:rPr>
        <w:t xml:space="preserve">сформированы </w:t>
      </w:r>
      <w:r w:rsidR="00AD6C9B" w:rsidRPr="002C0B70">
        <w:rPr>
          <w:rFonts w:ascii="Times New Roman" w:hAnsi="Times New Roman" w:cs="Times New Roman"/>
          <w:color w:val="auto"/>
          <w:sz w:val="28"/>
          <w:szCs w:val="28"/>
        </w:rPr>
        <w:t xml:space="preserve">в полной мере. </w:t>
      </w:r>
    </w:p>
    <w:p w14:paraId="69CBCC2C" w14:textId="77777777" w:rsidR="000F072E" w:rsidRPr="002C0B70" w:rsidRDefault="00AD6C9B" w:rsidP="00575322">
      <w:pPr>
        <w:tabs>
          <w:tab w:val="left" w:pos="426"/>
          <w:tab w:val="left" w:pos="851"/>
        </w:tabs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2C0B70">
        <w:rPr>
          <w:rFonts w:ascii="Times New Roman" w:hAnsi="Times New Roman" w:cs="Times New Roman"/>
          <w:color w:val="auto"/>
          <w:sz w:val="28"/>
          <w:szCs w:val="28"/>
        </w:rPr>
        <w:t>Обобщенные результаты представлены на рисунке (См. Рис 1).</w:t>
      </w:r>
    </w:p>
    <w:p w14:paraId="4A64AB0C" w14:textId="77777777" w:rsidR="000F072E" w:rsidRPr="002C0B70" w:rsidRDefault="000F072E" w:rsidP="00575322">
      <w:pPr>
        <w:pStyle w:val="a9"/>
        <w:tabs>
          <w:tab w:val="left" w:pos="1134"/>
        </w:tabs>
        <w:spacing w:after="0" w:line="360" w:lineRule="auto"/>
        <w:ind w:left="0" w:firstLine="56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2C0B70">
        <w:rPr>
          <w:rFonts w:ascii="Times New Roman" w:hAnsi="Times New Roman" w:cs="Times New Roman"/>
          <w:noProof/>
          <w:color w:val="auto"/>
          <w:sz w:val="28"/>
          <w:szCs w:val="28"/>
          <w:lang w:eastAsia="ru-RU"/>
        </w:rPr>
        <w:drawing>
          <wp:inline distT="0" distB="0" distL="0" distR="0" wp14:anchorId="4A2B1442" wp14:editId="375D0605">
            <wp:extent cx="4210050" cy="1276350"/>
            <wp:effectExtent l="0" t="0" r="0" b="0"/>
            <wp:docPr id="2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14:paraId="1302B6E4" w14:textId="77777777" w:rsidR="00AD6C9B" w:rsidRPr="002C0B70" w:rsidRDefault="001A7D6B" w:rsidP="00575322">
      <w:pPr>
        <w:tabs>
          <w:tab w:val="left" w:pos="1134"/>
        </w:tabs>
        <w:spacing w:after="0" w:line="360" w:lineRule="auto"/>
        <w:ind w:firstLine="567"/>
        <w:contextualSpacing/>
        <w:jc w:val="center"/>
        <w:rPr>
          <w:rFonts w:ascii="Times New Roman" w:hAnsi="Times New Roman" w:cs="Times New Roman"/>
          <w:i/>
          <w:color w:val="auto"/>
          <w:sz w:val="28"/>
          <w:szCs w:val="28"/>
        </w:rPr>
      </w:pPr>
      <w:r w:rsidRPr="002C0B70">
        <w:rPr>
          <w:rFonts w:ascii="Times New Roman" w:hAnsi="Times New Roman" w:cs="Times New Roman"/>
          <w:i/>
          <w:color w:val="auto"/>
          <w:sz w:val="28"/>
          <w:szCs w:val="28"/>
        </w:rPr>
        <w:t xml:space="preserve">Рисунок 1 – </w:t>
      </w:r>
      <w:r w:rsidR="002C0B70" w:rsidRPr="002C0B70">
        <w:rPr>
          <w:rFonts w:ascii="Times New Roman" w:hAnsi="Times New Roman" w:cs="Times New Roman"/>
          <w:i/>
          <w:color w:val="auto"/>
          <w:sz w:val="28"/>
          <w:szCs w:val="28"/>
        </w:rPr>
        <w:t>Уровни сформированности умений</w:t>
      </w:r>
    </w:p>
    <w:p w14:paraId="6A2EFFE6" w14:textId="4EC89B9A" w:rsidR="000B4FCF" w:rsidRPr="002C0B70" w:rsidRDefault="000F072E" w:rsidP="00575322">
      <w:pPr>
        <w:tabs>
          <w:tab w:val="left" w:pos="1134"/>
        </w:tabs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2C0B70">
        <w:rPr>
          <w:rFonts w:ascii="Times New Roman" w:hAnsi="Times New Roman" w:cs="Times New Roman"/>
          <w:color w:val="auto"/>
          <w:sz w:val="28"/>
          <w:szCs w:val="28"/>
        </w:rPr>
        <w:t xml:space="preserve">Анализируя </w:t>
      </w:r>
      <w:r w:rsidR="00AD6C9B" w:rsidRPr="002C0B70">
        <w:rPr>
          <w:rFonts w:ascii="Times New Roman" w:hAnsi="Times New Roman" w:cs="Times New Roman"/>
          <w:color w:val="auto"/>
          <w:sz w:val="28"/>
          <w:szCs w:val="28"/>
        </w:rPr>
        <w:t>результаты</w:t>
      </w:r>
      <w:r w:rsidRPr="002C0B70">
        <w:rPr>
          <w:rFonts w:ascii="Times New Roman" w:hAnsi="Times New Roman" w:cs="Times New Roman"/>
          <w:color w:val="auto"/>
          <w:sz w:val="28"/>
          <w:szCs w:val="28"/>
        </w:rPr>
        <w:t>, мы выяснили</w:t>
      </w:r>
      <w:r w:rsidR="00AD6C9B" w:rsidRPr="002C0B70">
        <w:rPr>
          <w:rFonts w:ascii="Times New Roman" w:hAnsi="Times New Roman" w:cs="Times New Roman"/>
          <w:color w:val="auto"/>
          <w:sz w:val="28"/>
          <w:szCs w:val="28"/>
        </w:rPr>
        <w:t xml:space="preserve"> основные направления коррекционной работы по усвоению вопросов геометрического раздела математики</w:t>
      </w:r>
      <w:r w:rsidR="001A7D6B" w:rsidRPr="002C0B70">
        <w:rPr>
          <w:rFonts w:ascii="Times New Roman" w:hAnsi="Times New Roman" w:cs="Times New Roman"/>
          <w:color w:val="auto"/>
          <w:sz w:val="28"/>
          <w:szCs w:val="28"/>
        </w:rPr>
        <w:t>:</w:t>
      </w:r>
      <w:r w:rsidR="000B4FCF" w:rsidRPr="002C0B70">
        <w:rPr>
          <w:rFonts w:ascii="Times New Roman" w:hAnsi="Times New Roman" w:cs="Times New Roman"/>
          <w:color w:val="auto"/>
          <w:sz w:val="28"/>
          <w:szCs w:val="28"/>
        </w:rPr>
        <w:t xml:space="preserve"> совершенствование</w:t>
      </w:r>
      <w:r w:rsidR="001A7D6B" w:rsidRPr="002C0B70">
        <w:rPr>
          <w:rFonts w:ascii="Times New Roman" w:hAnsi="Times New Roman" w:cs="Times New Roman"/>
          <w:color w:val="auto"/>
          <w:sz w:val="28"/>
          <w:szCs w:val="28"/>
        </w:rPr>
        <w:t xml:space="preserve"> умения ра</w:t>
      </w:r>
      <w:r w:rsidR="000B4FCF" w:rsidRPr="002C0B70">
        <w:rPr>
          <w:rFonts w:ascii="Times New Roman" w:hAnsi="Times New Roman" w:cs="Times New Roman"/>
          <w:color w:val="auto"/>
          <w:sz w:val="28"/>
          <w:szCs w:val="28"/>
        </w:rPr>
        <w:t>спознавать геометрические фигуры; развитие мелкой моторики и пальцев рук; развитие графических навыков</w:t>
      </w:r>
      <w:r w:rsidR="00335BFF">
        <w:rPr>
          <w:rFonts w:ascii="Times New Roman" w:hAnsi="Times New Roman" w:cs="Times New Roman"/>
          <w:color w:val="auto"/>
          <w:sz w:val="28"/>
          <w:szCs w:val="28"/>
        </w:rPr>
        <w:t>:</w:t>
      </w:r>
      <w:r w:rsidR="000B4FCF" w:rsidRPr="002C0B70">
        <w:rPr>
          <w:rFonts w:ascii="Times New Roman" w:hAnsi="Times New Roman" w:cs="Times New Roman"/>
          <w:color w:val="auto"/>
          <w:sz w:val="28"/>
          <w:szCs w:val="28"/>
        </w:rPr>
        <w:t xml:space="preserve"> умения вычерчивать фигуры на линованной бумаге; формирование обобщенных представлений о свойствах геометрических фигур, умени</w:t>
      </w:r>
      <w:r w:rsidR="007C2879">
        <w:rPr>
          <w:rFonts w:ascii="Times New Roman" w:hAnsi="Times New Roman" w:cs="Times New Roman"/>
          <w:color w:val="auto"/>
          <w:sz w:val="28"/>
          <w:szCs w:val="28"/>
        </w:rPr>
        <w:t xml:space="preserve">я </w:t>
      </w:r>
      <w:r w:rsidR="001A7D6B" w:rsidRPr="002C0B70">
        <w:rPr>
          <w:rFonts w:ascii="Times New Roman" w:hAnsi="Times New Roman" w:cs="Times New Roman"/>
          <w:color w:val="auto"/>
          <w:sz w:val="28"/>
          <w:szCs w:val="28"/>
        </w:rPr>
        <w:t>устанавливать связи между геометрическими понятиями и умения устанавливать родовидовые отношения</w:t>
      </w:r>
      <w:r w:rsidR="000B4FCF" w:rsidRPr="002C0B70">
        <w:rPr>
          <w:rFonts w:ascii="Times New Roman" w:hAnsi="Times New Roman" w:cs="Times New Roman"/>
          <w:color w:val="auto"/>
          <w:sz w:val="28"/>
          <w:szCs w:val="28"/>
        </w:rPr>
        <w:t xml:space="preserve">. </w:t>
      </w:r>
    </w:p>
    <w:p w14:paraId="281C07CD" w14:textId="74B40B82" w:rsidR="00CC1A3E" w:rsidRPr="002C0B70" w:rsidRDefault="000B4FCF" w:rsidP="00575322">
      <w:pPr>
        <w:tabs>
          <w:tab w:val="left" w:pos="1134"/>
        </w:tabs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2C0B70">
        <w:rPr>
          <w:rFonts w:ascii="Times New Roman" w:hAnsi="Times New Roman" w:cs="Times New Roman"/>
          <w:color w:val="auto"/>
          <w:sz w:val="28"/>
          <w:szCs w:val="28"/>
        </w:rPr>
        <w:t>Действительно, учащимся экспериментального класса</w:t>
      </w:r>
      <w:r w:rsidR="001A7D6B" w:rsidRPr="002C0B70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E8327D" w:rsidRPr="002C0B70">
        <w:rPr>
          <w:rFonts w:ascii="Times New Roman" w:hAnsi="Times New Roman" w:cs="Times New Roman"/>
          <w:color w:val="auto"/>
          <w:sz w:val="28"/>
          <w:szCs w:val="28"/>
        </w:rPr>
        <w:t xml:space="preserve">было трудно выявить соответствие </w:t>
      </w:r>
      <w:r w:rsidR="00B869BB" w:rsidRPr="002C0B70">
        <w:rPr>
          <w:rFonts w:ascii="Times New Roman" w:hAnsi="Times New Roman" w:cs="Times New Roman"/>
          <w:color w:val="auto"/>
          <w:sz w:val="28"/>
          <w:szCs w:val="28"/>
        </w:rPr>
        <w:t>между изображением фигур</w:t>
      </w:r>
      <w:r w:rsidR="00E8327D" w:rsidRPr="002C0B70">
        <w:rPr>
          <w:rFonts w:ascii="Times New Roman" w:hAnsi="Times New Roman" w:cs="Times New Roman"/>
          <w:color w:val="auto"/>
          <w:sz w:val="28"/>
          <w:szCs w:val="28"/>
        </w:rPr>
        <w:t xml:space="preserve">ы на плоскости и моделью фигуры, так как оно </w:t>
      </w:r>
      <w:r w:rsidR="00B869BB" w:rsidRPr="002C0B70">
        <w:rPr>
          <w:rFonts w:ascii="Times New Roman" w:hAnsi="Times New Roman" w:cs="Times New Roman"/>
          <w:color w:val="auto"/>
          <w:sz w:val="28"/>
          <w:szCs w:val="28"/>
        </w:rPr>
        <w:t xml:space="preserve">устанавливается у учащихся не через мысленный образ фигуры или ее название-термин, который знаком учащимся, а путем непосредственного сопоставления воспринимаемых объектов или сравнения изображения и модели </w:t>
      </w:r>
      <w:r w:rsidR="00B869BB" w:rsidRPr="002C0B70">
        <w:rPr>
          <w:rFonts w:ascii="Times New Roman" w:hAnsi="Times New Roman" w:cs="Times New Roman"/>
          <w:color w:val="auto"/>
          <w:sz w:val="28"/>
          <w:szCs w:val="28"/>
        </w:rPr>
        <w:lastRenderedPageBreak/>
        <w:t xml:space="preserve">со знакомым предметом. </w:t>
      </w:r>
      <w:r w:rsidR="00670A90" w:rsidRPr="002C0B70">
        <w:rPr>
          <w:rFonts w:ascii="Times New Roman" w:hAnsi="Times New Roman" w:cs="Times New Roman"/>
          <w:color w:val="auto"/>
          <w:sz w:val="28"/>
          <w:szCs w:val="28"/>
        </w:rPr>
        <w:t>Необычное расположение</w:t>
      </w:r>
      <w:r w:rsidR="00B869BB" w:rsidRPr="002C0B70">
        <w:rPr>
          <w:rFonts w:ascii="Times New Roman" w:hAnsi="Times New Roman" w:cs="Times New Roman"/>
          <w:color w:val="auto"/>
          <w:sz w:val="28"/>
          <w:szCs w:val="28"/>
        </w:rPr>
        <w:t xml:space="preserve"> фигуры или соотношение между длинами сторон приводит учеников к выводу о том, что такая </w:t>
      </w:r>
      <w:r w:rsidR="005264C6" w:rsidRPr="002C0B70">
        <w:rPr>
          <w:rFonts w:ascii="Times New Roman" w:hAnsi="Times New Roman" w:cs="Times New Roman"/>
          <w:color w:val="auto"/>
          <w:sz w:val="28"/>
          <w:szCs w:val="28"/>
        </w:rPr>
        <w:t xml:space="preserve">геометрическая </w:t>
      </w:r>
      <w:r w:rsidR="00B869BB" w:rsidRPr="002C0B70">
        <w:rPr>
          <w:rFonts w:ascii="Times New Roman" w:hAnsi="Times New Roman" w:cs="Times New Roman"/>
          <w:color w:val="auto"/>
          <w:sz w:val="28"/>
          <w:szCs w:val="28"/>
        </w:rPr>
        <w:t xml:space="preserve">фигура не похожа ни на какую известную им до сих пор, что она встречается им впервые, и они не знают, как ее называют. Из этого следует, что чувственный опыт младшего школьника ограничен. </w:t>
      </w:r>
      <w:r w:rsidR="00AD6C9B" w:rsidRPr="002C0B70">
        <w:rPr>
          <w:rFonts w:ascii="Times New Roman" w:hAnsi="Times New Roman" w:cs="Times New Roman"/>
          <w:color w:val="auto"/>
          <w:sz w:val="28"/>
          <w:szCs w:val="28"/>
        </w:rPr>
        <w:t>Следовательно, должна решаться задача</w:t>
      </w:r>
      <w:r w:rsidR="00B869BB" w:rsidRPr="002C0B70">
        <w:rPr>
          <w:rFonts w:ascii="Times New Roman" w:hAnsi="Times New Roman" w:cs="Times New Roman"/>
          <w:color w:val="auto"/>
          <w:sz w:val="28"/>
          <w:szCs w:val="28"/>
        </w:rPr>
        <w:t xml:space="preserve"> расширени</w:t>
      </w:r>
      <w:r w:rsidR="00AD6C9B" w:rsidRPr="002C0B70">
        <w:rPr>
          <w:rFonts w:ascii="Times New Roman" w:hAnsi="Times New Roman" w:cs="Times New Roman"/>
          <w:color w:val="auto"/>
          <w:sz w:val="28"/>
          <w:szCs w:val="28"/>
        </w:rPr>
        <w:t>я</w:t>
      </w:r>
      <w:r w:rsidR="00B869BB" w:rsidRPr="002C0B70">
        <w:rPr>
          <w:rFonts w:ascii="Times New Roman" w:hAnsi="Times New Roman" w:cs="Times New Roman"/>
          <w:color w:val="auto"/>
          <w:sz w:val="28"/>
          <w:szCs w:val="28"/>
        </w:rPr>
        <w:t xml:space="preserve"> чувственного опыта младших школьников путем обращения к </w:t>
      </w:r>
      <w:r w:rsidR="00670A90" w:rsidRPr="002C0B70">
        <w:rPr>
          <w:rFonts w:ascii="Times New Roman" w:hAnsi="Times New Roman" w:cs="Times New Roman"/>
          <w:color w:val="auto"/>
          <w:sz w:val="28"/>
          <w:szCs w:val="28"/>
        </w:rPr>
        <w:t>окружающему миру</w:t>
      </w:r>
      <w:r w:rsidR="00205619">
        <w:rPr>
          <w:rFonts w:ascii="Times New Roman" w:hAnsi="Times New Roman" w:cs="Times New Roman"/>
          <w:color w:val="auto"/>
          <w:sz w:val="28"/>
          <w:szCs w:val="28"/>
        </w:rPr>
        <w:t>. Например, и</w:t>
      </w:r>
      <w:r w:rsidR="00670A90" w:rsidRPr="002C0B70">
        <w:rPr>
          <w:rFonts w:ascii="Times New Roman" w:hAnsi="Times New Roman" w:cs="Times New Roman"/>
          <w:color w:val="auto"/>
          <w:sz w:val="28"/>
          <w:szCs w:val="28"/>
        </w:rPr>
        <w:t>спользование заданий</w:t>
      </w:r>
      <w:r w:rsidR="00205619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B869BB" w:rsidRPr="002C0B70">
        <w:rPr>
          <w:rFonts w:ascii="Times New Roman" w:hAnsi="Times New Roman" w:cs="Times New Roman"/>
          <w:color w:val="auto"/>
          <w:sz w:val="28"/>
          <w:szCs w:val="28"/>
        </w:rPr>
        <w:t xml:space="preserve">на </w:t>
      </w:r>
      <w:r w:rsidR="00AD6C9B" w:rsidRPr="002C0B70">
        <w:rPr>
          <w:rFonts w:ascii="Times New Roman" w:hAnsi="Times New Roman" w:cs="Times New Roman"/>
          <w:color w:val="auto"/>
          <w:sz w:val="28"/>
          <w:szCs w:val="28"/>
        </w:rPr>
        <w:t>соотнесение</w:t>
      </w:r>
      <w:r w:rsidR="00B869BB" w:rsidRPr="002C0B70">
        <w:rPr>
          <w:rFonts w:ascii="Times New Roman" w:hAnsi="Times New Roman" w:cs="Times New Roman"/>
          <w:color w:val="auto"/>
          <w:sz w:val="28"/>
          <w:szCs w:val="28"/>
        </w:rPr>
        <w:t xml:space="preserve"> фигур</w:t>
      </w:r>
      <w:r w:rsidR="00AD6C9B" w:rsidRPr="002C0B70">
        <w:rPr>
          <w:rFonts w:ascii="Times New Roman" w:hAnsi="Times New Roman" w:cs="Times New Roman"/>
          <w:color w:val="auto"/>
          <w:sz w:val="28"/>
          <w:szCs w:val="28"/>
        </w:rPr>
        <w:t xml:space="preserve"> с реальными объектами</w:t>
      </w:r>
      <w:r w:rsidR="00B869BB" w:rsidRPr="002C0B70">
        <w:rPr>
          <w:rFonts w:ascii="Times New Roman" w:hAnsi="Times New Roman" w:cs="Times New Roman"/>
          <w:color w:val="auto"/>
          <w:sz w:val="28"/>
          <w:szCs w:val="28"/>
        </w:rPr>
        <w:t>, которые они видят в</w:t>
      </w:r>
      <w:r w:rsidR="00AD6C9B" w:rsidRPr="002C0B70">
        <w:rPr>
          <w:rFonts w:ascii="Times New Roman" w:hAnsi="Times New Roman" w:cs="Times New Roman"/>
          <w:color w:val="auto"/>
          <w:sz w:val="28"/>
          <w:szCs w:val="28"/>
        </w:rPr>
        <w:t xml:space="preserve"> окружающим мире</w:t>
      </w:r>
      <w:r w:rsidR="00B869BB" w:rsidRPr="002C0B70">
        <w:rPr>
          <w:rFonts w:ascii="Times New Roman" w:hAnsi="Times New Roman" w:cs="Times New Roman"/>
          <w:color w:val="auto"/>
          <w:sz w:val="28"/>
          <w:szCs w:val="28"/>
        </w:rPr>
        <w:t xml:space="preserve">; на </w:t>
      </w:r>
      <w:r w:rsidR="00AD6C9B" w:rsidRPr="002C0B70">
        <w:rPr>
          <w:rFonts w:ascii="Times New Roman" w:hAnsi="Times New Roman" w:cs="Times New Roman"/>
          <w:color w:val="auto"/>
          <w:sz w:val="28"/>
          <w:szCs w:val="28"/>
        </w:rPr>
        <w:t>конструирование</w:t>
      </w:r>
      <w:r w:rsidR="00B869BB" w:rsidRPr="002C0B70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AD6C9B" w:rsidRPr="002C0B70">
        <w:rPr>
          <w:rFonts w:ascii="Times New Roman" w:hAnsi="Times New Roman" w:cs="Times New Roman"/>
          <w:color w:val="auto"/>
          <w:sz w:val="28"/>
          <w:szCs w:val="28"/>
        </w:rPr>
        <w:t>за</w:t>
      </w:r>
      <w:r w:rsidR="00B869BB" w:rsidRPr="002C0B70">
        <w:rPr>
          <w:rFonts w:ascii="Times New Roman" w:hAnsi="Times New Roman" w:cs="Times New Roman"/>
          <w:color w:val="auto"/>
          <w:sz w:val="28"/>
          <w:szCs w:val="28"/>
        </w:rPr>
        <w:t>данных фигур</w:t>
      </w:r>
      <w:r w:rsidR="00AD6C9B" w:rsidRPr="002C0B70">
        <w:rPr>
          <w:rFonts w:ascii="Times New Roman" w:hAnsi="Times New Roman" w:cs="Times New Roman"/>
          <w:color w:val="auto"/>
          <w:sz w:val="28"/>
          <w:szCs w:val="28"/>
        </w:rPr>
        <w:t xml:space="preserve"> из различным способом представленных элементов</w:t>
      </w:r>
      <w:r w:rsidR="00B869BB" w:rsidRPr="002C0B70">
        <w:rPr>
          <w:rFonts w:ascii="Times New Roman" w:hAnsi="Times New Roman" w:cs="Times New Roman"/>
          <w:color w:val="auto"/>
          <w:sz w:val="28"/>
          <w:szCs w:val="28"/>
        </w:rPr>
        <w:t xml:space="preserve">; на нахождение </w:t>
      </w:r>
      <w:r w:rsidR="00AD6C9B" w:rsidRPr="002C0B70">
        <w:rPr>
          <w:rFonts w:ascii="Times New Roman" w:hAnsi="Times New Roman" w:cs="Times New Roman"/>
          <w:color w:val="auto"/>
          <w:sz w:val="28"/>
          <w:szCs w:val="28"/>
        </w:rPr>
        <w:t>сравнение</w:t>
      </w:r>
      <w:r w:rsidR="00B869BB" w:rsidRPr="002C0B70">
        <w:rPr>
          <w:rFonts w:ascii="Times New Roman" w:hAnsi="Times New Roman" w:cs="Times New Roman"/>
          <w:color w:val="auto"/>
          <w:sz w:val="28"/>
          <w:szCs w:val="28"/>
        </w:rPr>
        <w:t xml:space="preserve"> фигур </w:t>
      </w:r>
      <w:r w:rsidR="00AD6C9B" w:rsidRPr="002C0B70">
        <w:rPr>
          <w:rFonts w:ascii="Times New Roman" w:hAnsi="Times New Roman" w:cs="Times New Roman"/>
          <w:color w:val="auto"/>
          <w:sz w:val="28"/>
          <w:szCs w:val="28"/>
        </w:rPr>
        <w:t>по различным основаниям</w:t>
      </w:r>
      <w:r w:rsidR="00B869BB" w:rsidRPr="002C0B70">
        <w:rPr>
          <w:rFonts w:ascii="Times New Roman" w:hAnsi="Times New Roman" w:cs="Times New Roman"/>
          <w:color w:val="auto"/>
          <w:sz w:val="28"/>
          <w:szCs w:val="28"/>
        </w:rPr>
        <w:t xml:space="preserve"> и др. </w:t>
      </w:r>
    </w:p>
    <w:p w14:paraId="566416DE" w14:textId="1569644A" w:rsidR="000D1543" w:rsidRPr="002C0B70" w:rsidRDefault="00670A90" w:rsidP="00575322">
      <w:pPr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2C0B70">
        <w:rPr>
          <w:rFonts w:ascii="Times New Roman" w:hAnsi="Times New Roman" w:cs="Times New Roman"/>
          <w:color w:val="auto"/>
          <w:sz w:val="28"/>
          <w:szCs w:val="28"/>
        </w:rPr>
        <w:t>Следующая трудность</w:t>
      </w:r>
      <w:r w:rsidR="00E8327D" w:rsidRPr="002C0B70">
        <w:rPr>
          <w:rFonts w:ascii="Times New Roman" w:hAnsi="Times New Roman" w:cs="Times New Roman"/>
          <w:color w:val="auto"/>
          <w:sz w:val="28"/>
          <w:szCs w:val="28"/>
        </w:rPr>
        <w:t xml:space="preserve"> состояла </w:t>
      </w:r>
      <w:r w:rsidR="00034A02" w:rsidRPr="002C0B70">
        <w:rPr>
          <w:rFonts w:ascii="Times New Roman" w:hAnsi="Times New Roman" w:cs="Times New Roman"/>
          <w:color w:val="auto"/>
          <w:sz w:val="28"/>
          <w:szCs w:val="28"/>
        </w:rPr>
        <w:t>в установлении связей между геометрическими понятиями. Это связано с излишней дифференциацией понятий и говорит о том, что</w:t>
      </w:r>
      <w:r w:rsidR="00B869BB" w:rsidRPr="002C0B70">
        <w:rPr>
          <w:rFonts w:ascii="Times New Roman" w:hAnsi="Times New Roman" w:cs="Times New Roman"/>
          <w:color w:val="auto"/>
          <w:sz w:val="28"/>
          <w:szCs w:val="28"/>
        </w:rPr>
        <w:t xml:space="preserve"> восприятие моделей геометрических фигур у испытуемых довольно поверхностное, схематическое. Такое восприятие приводит к искаженному представлению формы геометрической фигуры. </w:t>
      </w:r>
      <w:r w:rsidR="00034A02" w:rsidRPr="002C0B70">
        <w:rPr>
          <w:rFonts w:ascii="Times New Roman" w:hAnsi="Times New Roman" w:cs="Times New Roman"/>
          <w:color w:val="auto"/>
          <w:sz w:val="28"/>
          <w:szCs w:val="28"/>
        </w:rPr>
        <w:t xml:space="preserve">Для преодоления такой тенденции при работе </w:t>
      </w:r>
      <w:r w:rsidR="000D1543" w:rsidRPr="002C0B70">
        <w:rPr>
          <w:rFonts w:ascii="Times New Roman" w:hAnsi="Times New Roman" w:cs="Times New Roman"/>
          <w:color w:val="auto"/>
          <w:sz w:val="28"/>
          <w:szCs w:val="28"/>
        </w:rPr>
        <w:t>с геометрическим</w:t>
      </w:r>
      <w:r w:rsidR="00034A02" w:rsidRPr="002C0B70">
        <w:rPr>
          <w:rFonts w:ascii="Times New Roman" w:hAnsi="Times New Roman" w:cs="Times New Roman"/>
          <w:color w:val="auto"/>
          <w:sz w:val="28"/>
          <w:szCs w:val="28"/>
        </w:rPr>
        <w:t xml:space="preserve"> материалом </w:t>
      </w:r>
      <w:r w:rsidR="00B869BB" w:rsidRPr="002C0B70">
        <w:rPr>
          <w:rFonts w:ascii="Times New Roman" w:hAnsi="Times New Roman" w:cs="Times New Roman"/>
          <w:color w:val="auto"/>
          <w:sz w:val="28"/>
          <w:szCs w:val="28"/>
        </w:rPr>
        <w:t xml:space="preserve">учителю </w:t>
      </w:r>
      <w:r w:rsidR="000D1543" w:rsidRPr="002C0B70">
        <w:rPr>
          <w:rFonts w:ascii="Times New Roman" w:hAnsi="Times New Roman" w:cs="Times New Roman"/>
          <w:color w:val="auto"/>
          <w:sz w:val="28"/>
          <w:szCs w:val="28"/>
        </w:rPr>
        <w:t>необходимо</w:t>
      </w:r>
      <w:r w:rsidR="00034A02" w:rsidRPr="002C0B70">
        <w:rPr>
          <w:rFonts w:ascii="Times New Roman" w:hAnsi="Times New Roman" w:cs="Times New Roman"/>
          <w:color w:val="auto"/>
          <w:sz w:val="28"/>
          <w:szCs w:val="28"/>
        </w:rPr>
        <w:t xml:space="preserve"> создать условия для </w:t>
      </w:r>
      <w:r w:rsidR="00B869BB" w:rsidRPr="002C0B70">
        <w:rPr>
          <w:rFonts w:ascii="Times New Roman" w:hAnsi="Times New Roman" w:cs="Times New Roman"/>
          <w:color w:val="auto"/>
          <w:sz w:val="28"/>
          <w:szCs w:val="28"/>
        </w:rPr>
        <w:t>овладе</w:t>
      </w:r>
      <w:r w:rsidR="00034A02" w:rsidRPr="002C0B70">
        <w:rPr>
          <w:rFonts w:ascii="Times New Roman" w:hAnsi="Times New Roman" w:cs="Times New Roman"/>
          <w:color w:val="auto"/>
          <w:sz w:val="28"/>
          <w:szCs w:val="28"/>
        </w:rPr>
        <w:t>ния младшими школьниками</w:t>
      </w:r>
      <w:r w:rsidR="00B869BB" w:rsidRPr="002C0B70">
        <w:rPr>
          <w:rFonts w:ascii="Times New Roman" w:hAnsi="Times New Roman" w:cs="Times New Roman"/>
          <w:color w:val="auto"/>
          <w:sz w:val="28"/>
          <w:szCs w:val="28"/>
        </w:rPr>
        <w:t xml:space="preserve"> элементарным чувственно-словесным анализом свойств геометрических </w:t>
      </w:r>
      <w:r w:rsidR="000D1543" w:rsidRPr="002C0B70">
        <w:rPr>
          <w:rFonts w:ascii="Times New Roman" w:hAnsi="Times New Roman" w:cs="Times New Roman"/>
          <w:color w:val="auto"/>
          <w:sz w:val="28"/>
          <w:szCs w:val="28"/>
        </w:rPr>
        <w:t>фигур [</w:t>
      </w:r>
      <w:r w:rsidR="002C0B70" w:rsidRPr="002C0B70">
        <w:rPr>
          <w:rFonts w:ascii="Times New Roman" w:hAnsi="Times New Roman" w:cs="Times New Roman"/>
          <w:color w:val="auto"/>
          <w:sz w:val="28"/>
          <w:szCs w:val="28"/>
        </w:rPr>
        <w:t>4</w:t>
      </w:r>
      <w:r w:rsidR="00034A02" w:rsidRPr="002C0B70">
        <w:rPr>
          <w:rFonts w:ascii="Times New Roman" w:hAnsi="Times New Roman" w:cs="Times New Roman"/>
          <w:color w:val="auto"/>
          <w:sz w:val="28"/>
          <w:szCs w:val="28"/>
        </w:rPr>
        <w:t>].</w:t>
      </w:r>
      <w:r w:rsidR="00B869BB" w:rsidRPr="002C0B70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034A02" w:rsidRPr="002C0B70">
        <w:rPr>
          <w:rFonts w:ascii="Times New Roman" w:hAnsi="Times New Roman" w:cs="Times New Roman"/>
          <w:color w:val="auto"/>
          <w:sz w:val="28"/>
          <w:szCs w:val="28"/>
        </w:rPr>
        <w:t>Большое значение в этом плане имеют задания на построение и преоб</w:t>
      </w:r>
      <w:r w:rsidR="00E77B28" w:rsidRPr="002C0B70">
        <w:rPr>
          <w:rFonts w:ascii="Times New Roman" w:hAnsi="Times New Roman" w:cs="Times New Roman"/>
          <w:color w:val="auto"/>
          <w:sz w:val="28"/>
          <w:szCs w:val="28"/>
        </w:rPr>
        <w:t>ра</w:t>
      </w:r>
      <w:r w:rsidR="00034A02" w:rsidRPr="002C0B70">
        <w:rPr>
          <w:rFonts w:ascii="Times New Roman" w:hAnsi="Times New Roman" w:cs="Times New Roman"/>
          <w:color w:val="auto"/>
          <w:sz w:val="28"/>
          <w:szCs w:val="28"/>
        </w:rPr>
        <w:t>зование геометрических объектов</w:t>
      </w:r>
      <w:r w:rsidR="00561C30" w:rsidRPr="002C0B70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2C0B70" w:rsidRPr="002C0B70">
        <w:rPr>
          <w:rFonts w:ascii="Times New Roman" w:hAnsi="Times New Roman" w:cs="Times New Roman"/>
          <w:color w:val="auto"/>
          <w:sz w:val="28"/>
          <w:szCs w:val="28"/>
        </w:rPr>
        <w:t>[5</w:t>
      </w:r>
      <w:r w:rsidR="00561C30" w:rsidRPr="002C0B70">
        <w:rPr>
          <w:rFonts w:ascii="Times New Roman" w:hAnsi="Times New Roman" w:cs="Times New Roman"/>
          <w:color w:val="auto"/>
          <w:sz w:val="28"/>
          <w:szCs w:val="28"/>
        </w:rPr>
        <w:t>]</w:t>
      </w:r>
      <w:r w:rsidR="00034A02" w:rsidRPr="002C0B70">
        <w:rPr>
          <w:rFonts w:ascii="Times New Roman" w:hAnsi="Times New Roman" w:cs="Times New Roman"/>
          <w:color w:val="auto"/>
          <w:sz w:val="28"/>
          <w:szCs w:val="28"/>
        </w:rPr>
        <w:t>.</w:t>
      </w:r>
      <w:r w:rsidR="00E77B28" w:rsidRPr="002C0B70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</w:p>
    <w:p w14:paraId="771C0E16" w14:textId="07C97864" w:rsidR="00670A90" w:rsidRPr="002C0B70" w:rsidRDefault="00E77B28" w:rsidP="00575322">
      <w:pPr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2C0B70">
        <w:rPr>
          <w:rFonts w:ascii="Times New Roman" w:hAnsi="Times New Roman" w:cs="Times New Roman"/>
          <w:color w:val="auto"/>
          <w:sz w:val="28"/>
          <w:szCs w:val="28"/>
        </w:rPr>
        <w:t>Кроме того, одним из способов решения данной проблемы является организация практической деятельности учащихся: использование геометрических фигур в качестве удобного счетного дидактического материала, для моделирования ситуаций при ознакомлении с арифметическим материалом, пр</w:t>
      </w:r>
      <w:r w:rsidR="00205619">
        <w:rPr>
          <w:rFonts w:ascii="Times New Roman" w:hAnsi="Times New Roman" w:cs="Times New Roman"/>
          <w:color w:val="auto"/>
          <w:sz w:val="28"/>
          <w:szCs w:val="28"/>
        </w:rPr>
        <w:t>и решении текстовых задач и т.д.</w:t>
      </w:r>
    </w:p>
    <w:p w14:paraId="0A555CBA" w14:textId="77777777" w:rsidR="00E77B28" w:rsidRPr="002C0B70" w:rsidRDefault="00E77B28" w:rsidP="00575322">
      <w:pPr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2C0B70">
        <w:rPr>
          <w:rFonts w:ascii="Times New Roman" w:hAnsi="Times New Roman" w:cs="Times New Roman"/>
          <w:color w:val="auto"/>
          <w:sz w:val="28"/>
          <w:szCs w:val="28"/>
        </w:rPr>
        <w:t xml:space="preserve">Обобщая полученные результаты, отметим, что подобный подход к организации деятельности учащихся при </w:t>
      </w:r>
      <w:r w:rsidR="00677A0D" w:rsidRPr="002C0B70">
        <w:rPr>
          <w:rFonts w:ascii="Times New Roman" w:hAnsi="Times New Roman" w:cs="Times New Roman"/>
          <w:color w:val="auto"/>
          <w:sz w:val="28"/>
          <w:szCs w:val="28"/>
        </w:rPr>
        <w:t>организации мониторинга качества</w:t>
      </w:r>
      <w:r w:rsidRPr="002C0B70">
        <w:rPr>
          <w:rFonts w:ascii="Times New Roman" w:hAnsi="Times New Roman" w:cs="Times New Roman"/>
          <w:color w:val="auto"/>
          <w:sz w:val="28"/>
          <w:szCs w:val="28"/>
        </w:rPr>
        <w:t xml:space="preserve"> усвоения геометрического материала младших школьников способствует формированию необходимый знаний, умений, навыков у учащихся, которые, </w:t>
      </w:r>
      <w:r w:rsidRPr="002C0B70">
        <w:rPr>
          <w:rFonts w:ascii="Times New Roman" w:hAnsi="Times New Roman" w:cs="Times New Roman"/>
          <w:color w:val="auto"/>
          <w:sz w:val="28"/>
          <w:szCs w:val="28"/>
        </w:rPr>
        <w:lastRenderedPageBreak/>
        <w:t xml:space="preserve">являются базой для изучения систематического курса геометрии в старших классах.  </w:t>
      </w:r>
    </w:p>
    <w:p w14:paraId="07D3136E" w14:textId="77777777" w:rsidR="00E77B28" w:rsidRPr="002C0B70" w:rsidRDefault="00E77B28" w:rsidP="00575322">
      <w:pPr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2C0B70">
        <w:rPr>
          <w:rFonts w:ascii="Times New Roman" w:hAnsi="Times New Roman" w:cs="Times New Roman"/>
          <w:color w:val="auto"/>
          <w:sz w:val="28"/>
          <w:szCs w:val="28"/>
        </w:rPr>
        <w:t xml:space="preserve">В заключение стоит сказать о том, что в настоящее время имеется достаточно большой арсенал форм, средств, методов, помогающих учителю организовать деятельность учащихся при </w:t>
      </w:r>
      <w:r w:rsidR="000D1543" w:rsidRPr="002C0B70">
        <w:rPr>
          <w:rFonts w:ascii="Times New Roman" w:hAnsi="Times New Roman" w:cs="Times New Roman"/>
          <w:color w:val="auto"/>
          <w:sz w:val="28"/>
          <w:szCs w:val="28"/>
        </w:rPr>
        <w:t>изучении геометрического</w:t>
      </w:r>
      <w:r w:rsidRPr="002C0B70">
        <w:rPr>
          <w:rFonts w:ascii="Times New Roman" w:hAnsi="Times New Roman" w:cs="Times New Roman"/>
          <w:color w:val="auto"/>
          <w:sz w:val="28"/>
          <w:szCs w:val="28"/>
        </w:rPr>
        <w:t xml:space="preserve"> материала, в том числе на основе объективных данных мониторинга качества предметных результатов.</w:t>
      </w:r>
    </w:p>
    <w:p w14:paraId="479D1DDB" w14:textId="0E6C0759" w:rsidR="0047513A" w:rsidRDefault="00EA2EBC" w:rsidP="00575322">
      <w:pPr>
        <w:spacing w:after="0" w:line="360" w:lineRule="auto"/>
        <w:ind w:firstLine="567"/>
        <w:contextualSpacing/>
        <w:jc w:val="center"/>
        <w:rPr>
          <w:rFonts w:ascii="Times New Roman" w:hAnsi="Times New Roman" w:cs="Times New Roman"/>
          <w:b/>
          <w:i/>
          <w:color w:val="auto"/>
          <w:sz w:val="28"/>
          <w:szCs w:val="28"/>
        </w:rPr>
      </w:pPr>
      <w:r w:rsidRPr="00EA2EBC">
        <w:rPr>
          <w:rFonts w:ascii="Times New Roman" w:hAnsi="Times New Roman" w:cs="Times New Roman"/>
          <w:b/>
          <w:i/>
          <w:color w:val="auto"/>
          <w:sz w:val="28"/>
          <w:szCs w:val="28"/>
        </w:rPr>
        <w:t>Библиографический список</w:t>
      </w:r>
    </w:p>
    <w:p w14:paraId="6162A571" w14:textId="77777777" w:rsidR="00EA2EBC" w:rsidRPr="00EA2EBC" w:rsidRDefault="00EA2EBC" w:rsidP="00575322">
      <w:pPr>
        <w:spacing w:after="0" w:line="360" w:lineRule="auto"/>
        <w:ind w:firstLine="567"/>
        <w:contextualSpacing/>
        <w:jc w:val="center"/>
        <w:rPr>
          <w:rFonts w:ascii="Times New Roman" w:hAnsi="Times New Roman" w:cs="Times New Roman"/>
          <w:b/>
          <w:i/>
          <w:color w:val="auto"/>
          <w:sz w:val="28"/>
          <w:szCs w:val="28"/>
        </w:rPr>
      </w:pPr>
    </w:p>
    <w:p w14:paraId="718F2B8E" w14:textId="26772659" w:rsidR="00EF7FBB" w:rsidRPr="00D1180B" w:rsidRDefault="002C0B70" w:rsidP="00575322">
      <w:pPr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auto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auto"/>
          <w:kern w:val="36"/>
          <w:sz w:val="28"/>
          <w:szCs w:val="28"/>
          <w:lang w:eastAsia="ru-RU"/>
        </w:rPr>
        <w:t>1. </w:t>
      </w:r>
      <w:r w:rsidR="00EF7FBB" w:rsidRPr="002C0B70">
        <w:rPr>
          <w:rFonts w:ascii="Times New Roman" w:eastAsia="Times New Roman" w:hAnsi="Times New Roman" w:cs="Times New Roman"/>
          <w:color w:val="auto"/>
          <w:kern w:val="36"/>
          <w:sz w:val="28"/>
          <w:szCs w:val="28"/>
          <w:lang w:eastAsia="ru-RU"/>
        </w:rPr>
        <w:t>Воронецкая, К.А. Развитие пространственного мышления у младших школьников при изучении геометрического материала</w:t>
      </w:r>
      <w:r w:rsidR="0009607D" w:rsidRPr="002C0B70">
        <w:rPr>
          <w:rFonts w:ascii="Times New Roman" w:eastAsia="Times New Roman" w:hAnsi="Times New Roman" w:cs="Times New Roman"/>
          <w:color w:val="auto"/>
          <w:kern w:val="36"/>
          <w:sz w:val="28"/>
          <w:szCs w:val="28"/>
          <w:lang w:eastAsia="ru-RU"/>
        </w:rPr>
        <w:t xml:space="preserve"> [Электронный ресурс]</w:t>
      </w:r>
      <w:r w:rsidR="00D1180B">
        <w:rPr>
          <w:rFonts w:ascii="Times New Roman" w:eastAsia="Times New Roman" w:hAnsi="Times New Roman" w:cs="Times New Roman"/>
          <w:color w:val="auto"/>
          <w:kern w:val="36"/>
          <w:sz w:val="28"/>
          <w:szCs w:val="28"/>
          <w:lang w:eastAsia="ru-RU"/>
        </w:rPr>
        <w:t>. – Режим доступа</w:t>
      </w:r>
      <w:r w:rsidR="00D1180B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: </w:t>
      </w:r>
      <w:hyperlink r:id="rId9" w:history="1">
        <w:r w:rsidR="00EF7FBB" w:rsidRPr="002C0B70">
          <w:rPr>
            <w:rStyle w:val="af"/>
            <w:rFonts w:ascii="Times New Roman" w:eastAsia="Times New Roman" w:hAnsi="Times New Roman" w:cs="Times New Roman"/>
            <w:color w:val="auto"/>
            <w:kern w:val="36"/>
            <w:sz w:val="28"/>
            <w:szCs w:val="28"/>
            <w:u w:val="none"/>
            <w:lang w:eastAsia="ru-RU"/>
          </w:rPr>
          <w:t>https://urok.1sept.ru/%D1%81%D1%82%D0%B0%D1%82%D1%8C%D0%B8/675996/</w:t>
        </w:r>
      </w:hyperlink>
      <w:r w:rsidR="00EF7FBB" w:rsidRPr="002C0B70">
        <w:rPr>
          <w:rFonts w:ascii="Times New Roman" w:eastAsia="Times New Roman" w:hAnsi="Times New Roman" w:cs="Times New Roman"/>
          <w:color w:val="auto"/>
          <w:kern w:val="36"/>
          <w:sz w:val="28"/>
          <w:szCs w:val="28"/>
          <w:lang w:eastAsia="ru-RU"/>
        </w:rPr>
        <w:t xml:space="preserve">. </w:t>
      </w:r>
    </w:p>
    <w:p w14:paraId="1C86CDFD" w14:textId="6A9D4FC1" w:rsidR="000B4FCF" w:rsidRPr="002C0B70" w:rsidRDefault="002C0B70" w:rsidP="00575322">
      <w:pPr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2. </w:t>
      </w:r>
      <w:proofErr w:type="spellStart"/>
      <w:r w:rsidR="000B4FCF" w:rsidRPr="002C0B70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Заруцкая</w:t>
      </w:r>
      <w:proofErr w:type="spellEnd"/>
      <w:r w:rsidR="000B4FCF" w:rsidRPr="002C0B70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, Т.П. Педагогический мониторинг учителя начальных классов как инструмент повышения качества образования [Электронный ресурс]</w:t>
      </w:r>
      <w:r w:rsidR="00D1180B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. – Режим доступа: </w:t>
      </w:r>
      <w:hyperlink r:id="rId10" w:history="1">
        <w:r w:rsidR="00D1180B" w:rsidRPr="00D1180B">
          <w:rPr>
            <w:rStyle w:val="af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https://nsportal.ru/nachalnaya shkola/obshchepedagogicheskie tekhnologii/2018/02/04/pedagogicheskiy-monitoring-uchitelya</w:t>
        </w:r>
      </w:hyperlink>
      <w:r w:rsidR="000B4FCF" w:rsidRPr="00D1180B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. </w:t>
      </w:r>
    </w:p>
    <w:p w14:paraId="7A992FDC" w14:textId="77777777" w:rsidR="005B1FA7" w:rsidRPr="002C0B70" w:rsidRDefault="002C0B70" w:rsidP="00575322">
      <w:pPr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3. </w:t>
      </w:r>
      <w:r w:rsidR="005B1FA7" w:rsidRPr="002C0B70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Истомина, Н.Б. Методика обучения математике в начальных классах</w:t>
      </w:r>
      <w:r w:rsidR="0009607D" w:rsidRPr="002C0B70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 [Текст] /</w:t>
      </w:r>
      <w:r w:rsidR="005B1FA7" w:rsidRPr="002C0B70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 Учеб. пособие для студ. сред</w:t>
      </w:r>
      <w:proofErr w:type="gramStart"/>
      <w:r w:rsidR="005B1FA7" w:rsidRPr="002C0B70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.</w:t>
      </w:r>
      <w:proofErr w:type="gramEnd"/>
      <w:r w:rsidR="005B1FA7" w:rsidRPr="002C0B70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 и </w:t>
      </w:r>
      <w:proofErr w:type="spellStart"/>
      <w:r w:rsidR="005B1FA7" w:rsidRPr="002C0B70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высш</w:t>
      </w:r>
      <w:proofErr w:type="spellEnd"/>
      <w:r w:rsidR="005B1FA7" w:rsidRPr="002C0B70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. </w:t>
      </w:r>
      <w:proofErr w:type="spellStart"/>
      <w:r w:rsidR="005B1FA7" w:rsidRPr="002C0B70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пед</w:t>
      </w:r>
      <w:proofErr w:type="spellEnd"/>
      <w:r w:rsidR="005B1FA7" w:rsidRPr="002C0B70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. учеб. заведений. - М.: Издательский центр «Академия», 2008. - 288 с.</w:t>
      </w:r>
    </w:p>
    <w:p w14:paraId="61CDF9AA" w14:textId="29D80D43" w:rsidR="0098483C" w:rsidRPr="002C0B70" w:rsidRDefault="002C0B70" w:rsidP="00575322">
      <w:pPr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4. </w:t>
      </w:r>
      <w:r w:rsidR="00A35E71" w:rsidRPr="002C0B70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Кислякова</w:t>
      </w:r>
      <w:r w:rsidR="00EF7FBB" w:rsidRPr="002C0B70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,</w:t>
      </w:r>
      <w:r w:rsidR="00A35E71" w:rsidRPr="002C0B70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 Ю.Г., Мохначев</w:t>
      </w:r>
      <w:r w:rsidR="00EF7FBB" w:rsidRPr="002C0B70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,</w:t>
      </w:r>
      <w:r w:rsidR="00A35E71" w:rsidRPr="002C0B70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 С.А., Сачкова</w:t>
      </w:r>
      <w:r w:rsidR="00EF7FBB" w:rsidRPr="002C0B70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,</w:t>
      </w:r>
      <w:r w:rsidR="00A35E71" w:rsidRPr="002C0B70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 О.А., Симакова</w:t>
      </w:r>
      <w:r w:rsidR="00EF7FBB" w:rsidRPr="002C0B70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,</w:t>
      </w:r>
      <w:r w:rsidR="00A35E71" w:rsidRPr="002C0B70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 У.Ф. </w:t>
      </w:r>
      <w:r w:rsidR="00EF7FBB" w:rsidRPr="002C0B70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Качество образования – объект комплексного мониторинга </w:t>
      </w:r>
      <w:r w:rsidR="0009607D" w:rsidRPr="002C0B70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[Электронный ресурс] /</w:t>
      </w:r>
      <w:r w:rsidR="00EF7FBB" w:rsidRPr="002C0B70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 </w:t>
      </w:r>
      <w:r w:rsidR="00A35E71" w:rsidRPr="002C0B70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Фундаментальные исследования. – 2014. – № 12-3. – С. 567-571</w:t>
      </w:r>
      <w:r w:rsidR="00575322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. – Режим доступа</w:t>
      </w:r>
      <w:r w:rsidR="00A35E71" w:rsidRPr="002C0B70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: </w:t>
      </w:r>
      <w:hyperlink r:id="rId11" w:history="1">
        <w:r w:rsidR="00EF7FBB" w:rsidRPr="002C0B70">
          <w:rPr>
            <w:rStyle w:val="af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http://fundamental-research.ru/ru/article/view?id=36152</w:t>
        </w:r>
      </w:hyperlink>
      <w:r w:rsidR="00EF7FBB" w:rsidRPr="002C0B70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. </w:t>
      </w:r>
    </w:p>
    <w:p w14:paraId="35EFDA95" w14:textId="2415B8D5" w:rsidR="0009607D" w:rsidRPr="002C0B70" w:rsidRDefault="002C0B70" w:rsidP="00575322">
      <w:pPr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5. </w:t>
      </w:r>
      <w:r w:rsidR="009921A8" w:rsidRPr="002C0B70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Моро</w:t>
      </w:r>
      <w:r w:rsidR="00EF45A3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,</w:t>
      </w:r>
      <w:r w:rsidR="009921A8" w:rsidRPr="002C0B70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 М. И., </w:t>
      </w:r>
      <w:proofErr w:type="spellStart"/>
      <w:r w:rsidR="009921A8" w:rsidRPr="002C0B70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Пышкало</w:t>
      </w:r>
      <w:proofErr w:type="spellEnd"/>
      <w:r w:rsidR="009921A8" w:rsidRPr="002C0B70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, А. М.</w:t>
      </w:r>
      <w:r w:rsidR="00561C30" w:rsidRPr="002C0B70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 </w:t>
      </w:r>
      <w:r w:rsidR="009921A8" w:rsidRPr="002C0B70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Методика обучения математике в I-III классах [Текст] / М. И. Моро, А. М. </w:t>
      </w:r>
      <w:proofErr w:type="spellStart"/>
      <w:r w:rsidR="009921A8" w:rsidRPr="002C0B70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Пышкало</w:t>
      </w:r>
      <w:proofErr w:type="spellEnd"/>
      <w:r w:rsidR="009921A8" w:rsidRPr="002C0B70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. - </w:t>
      </w:r>
      <w:proofErr w:type="gramStart"/>
      <w:r w:rsidR="009921A8" w:rsidRPr="002C0B70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Москва :</w:t>
      </w:r>
      <w:proofErr w:type="gramEnd"/>
      <w:r w:rsidR="009921A8" w:rsidRPr="002C0B70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 Просвещение, 1975. - </w:t>
      </w:r>
      <w:r w:rsidR="0009607D" w:rsidRPr="002C0B70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304 с.</w:t>
      </w:r>
    </w:p>
    <w:p w14:paraId="4DA14837" w14:textId="629A21E4" w:rsidR="00EF7FBB" w:rsidRPr="00575322" w:rsidRDefault="002C0B70" w:rsidP="00575322">
      <w:pPr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6. </w:t>
      </w:r>
      <w:r w:rsidR="0098483C" w:rsidRPr="002C0B70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Трофименко</w:t>
      </w:r>
      <w:r w:rsidR="00EF7FBB" w:rsidRPr="002C0B70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,</w:t>
      </w:r>
      <w:r w:rsidR="0098483C" w:rsidRPr="002C0B70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 Ю.В. </w:t>
      </w:r>
      <w:r w:rsidR="0098483C" w:rsidRPr="002C0B70">
        <w:rPr>
          <w:rFonts w:ascii="Times New Roman" w:hAnsi="Times New Roman" w:cs="Times New Roman"/>
          <w:iCs/>
          <w:color w:val="auto"/>
          <w:sz w:val="28"/>
          <w:szCs w:val="28"/>
          <w:bdr w:val="none" w:sz="0" w:space="0" w:color="auto" w:frame="1"/>
        </w:rPr>
        <w:t>Разработка и практическая реализация технологии изучения геометрического материала младшими школьниками</w:t>
      </w:r>
      <w:r w:rsidR="0009607D" w:rsidRPr="002C0B70">
        <w:rPr>
          <w:rFonts w:ascii="Times New Roman" w:hAnsi="Times New Roman" w:cs="Times New Roman"/>
          <w:iCs/>
          <w:color w:val="auto"/>
          <w:sz w:val="28"/>
          <w:szCs w:val="28"/>
          <w:bdr w:val="none" w:sz="0" w:space="0" w:color="auto" w:frame="1"/>
        </w:rPr>
        <w:t xml:space="preserve"> [Электронный ресурс]</w:t>
      </w:r>
      <w:r w:rsidR="00575322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. – Режим доступа:</w:t>
      </w:r>
      <w:r w:rsidR="0009607D" w:rsidRPr="002C0B70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 </w:t>
      </w:r>
      <w:hyperlink r:id="rId12" w:history="1">
        <w:r w:rsidR="00EF7FBB" w:rsidRPr="002C0B70">
          <w:rPr>
            <w:rStyle w:val="af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https://cyberleninka.ru/article/v/razrabotka-i-</w:t>
        </w:r>
        <w:r w:rsidR="00EF7FBB" w:rsidRPr="002C0B70">
          <w:rPr>
            <w:rStyle w:val="af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lastRenderedPageBreak/>
          <w:t>prakticheskaya-realizatsiya-tehnologii-izucheniya-geometricheskogo-materiala-mladshimi-shkolnikami</w:t>
        </w:r>
      </w:hyperlink>
      <w:r w:rsidR="00575322">
        <w:rPr>
          <w:rStyle w:val="af"/>
          <w:rFonts w:ascii="Times New Roman" w:hAnsi="Times New Roman" w:cs="Times New Roman"/>
          <w:color w:val="auto"/>
          <w:sz w:val="28"/>
          <w:szCs w:val="28"/>
          <w:u w:val="none"/>
          <w:shd w:val="clear" w:color="auto" w:fill="FFFFFF"/>
        </w:rPr>
        <w:t>.</w:t>
      </w:r>
    </w:p>
    <w:p w14:paraId="3F5C47C3" w14:textId="77777777" w:rsidR="00D218E4" w:rsidRPr="002C0B70" w:rsidRDefault="002C0B70" w:rsidP="00575322">
      <w:pPr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7. </w:t>
      </w:r>
      <w:proofErr w:type="spellStart"/>
      <w:r w:rsidR="00D218E4" w:rsidRPr="002C0B70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Пышкало</w:t>
      </w:r>
      <w:proofErr w:type="spellEnd"/>
      <w:r w:rsidR="00D218E4" w:rsidRPr="002C0B70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, А. М. Методика обучения элементам геометрии в начальных классах. </w:t>
      </w:r>
      <w:r w:rsidR="009921A8" w:rsidRPr="002C0B70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Пособие для учителя</w:t>
      </w:r>
      <w:r w:rsidR="0009607D" w:rsidRPr="002C0B70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 [Текст] /</w:t>
      </w:r>
      <w:r w:rsidR="009921A8" w:rsidRPr="002C0B70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 Изд. 2-е, </w:t>
      </w:r>
      <w:proofErr w:type="spellStart"/>
      <w:r w:rsidR="009921A8" w:rsidRPr="002C0B70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испр</w:t>
      </w:r>
      <w:proofErr w:type="spellEnd"/>
      <w:r w:rsidR="009921A8" w:rsidRPr="002C0B70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. И доп. М., Просвещение, 1973, 208 с. </w:t>
      </w:r>
    </w:p>
    <w:p w14:paraId="5239DF40" w14:textId="4096B4D4" w:rsidR="002C0B70" w:rsidRPr="002C0B70" w:rsidRDefault="002C0B70" w:rsidP="00575322">
      <w:pPr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8. </w:t>
      </w:r>
      <w:r w:rsidRPr="002C0B70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Шишкина, Л.В. Мониторинг качества результатов освоения основной образовательной программы учащимися 1-11 классов [Электронный ресурс]</w:t>
      </w:r>
      <w:r w:rsidR="00575322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. – Режим доступа: </w:t>
      </w:r>
      <w:hyperlink r:id="rId13" w:history="1">
        <w:r w:rsidR="00575322" w:rsidRPr="00575322">
          <w:rPr>
            <w:rStyle w:val="af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https://nsportal.ru/shkola/administrirovanie shkoly/library/2014/11/18/monitoring-kachestva-rezultatov-osvoeniya</w:t>
        </w:r>
      </w:hyperlink>
      <w:r w:rsidR="00575322" w:rsidRPr="00575322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.</w:t>
      </w:r>
    </w:p>
    <w:p w14:paraId="7485C031" w14:textId="77777777" w:rsidR="0098483C" w:rsidRPr="002C0B70" w:rsidRDefault="0098483C" w:rsidP="00575322">
      <w:pPr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sectPr w:rsidR="0098483C" w:rsidRPr="002C0B70" w:rsidSect="0047513A">
      <w:footerReference w:type="default" r:id="rId14"/>
      <w:pgSz w:w="11906" w:h="16838"/>
      <w:pgMar w:top="1134" w:right="1134" w:bottom="1134" w:left="1134" w:header="0" w:footer="0" w:gutter="0"/>
      <w:cols w:space="720"/>
      <w:formProt w:val="0"/>
      <w:docGrid w:linePitch="360" w:charSpace="-204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46DDB7A" w14:textId="77777777" w:rsidR="0078121E" w:rsidRDefault="0078121E" w:rsidP="00EF45A3">
      <w:pPr>
        <w:spacing w:after="0" w:line="240" w:lineRule="auto"/>
      </w:pPr>
      <w:r>
        <w:separator/>
      </w:r>
    </w:p>
  </w:endnote>
  <w:endnote w:type="continuationSeparator" w:id="0">
    <w:p w14:paraId="17345614" w14:textId="77777777" w:rsidR="0078121E" w:rsidRDefault="0078121E" w:rsidP="00EF45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CC"/>
    <w:family w:val="roman"/>
    <w:pitch w:val="variable"/>
    <w:sig w:usb0="E0000AFF" w:usb1="500078FF" w:usb2="00000021" w:usb3="00000000" w:csb0="000001B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15672617"/>
      <w:docPartObj>
        <w:docPartGallery w:val="Page Numbers (Bottom of Page)"/>
        <w:docPartUnique/>
      </w:docPartObj>
    </w:sdtPr>
    <w:sdtEndPr/>
    <w:sdtContent>
      <w:p w14:paraId="4971A3E5" w14:textId="6D290FAF" w:rsidR="00EF45A3" w:rsidRDefault="00EF45A3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1483F">
          <w:rPr>
            <w:noProof/>
          </w:rPr>
          <w:t>1</w:t>
        </w:r>
        <w:r>
          <w:fldChar w:fldCharType="end"/>
        </w:r>
      </w:p>
    </w:sdtContent>
  </w:sdt>
  <w:p w14:paraId="2E56E693" w14:textId="77777777" w:rsidR="00EF45A3" w:rsidRDefault="00EF45A3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C5E79C1" w14:textId="77777777" w:rsidR="0078121E" w:rsidRDefault="0078121E" w:rsidP="00EF45A3">
      <w:pPr>
        <w:spacing w:after="0" w:line="240" w:lineRule="auto"/>
      </w:pPr>
      <w:r>
        <w:separator/>
      </w:r>
    </w:p>
  </w:footnote>
  <w:footnote w:type="continuationSeparator" w:id="0">
    <w:p w14:paraId="18BC38B6" w14:textId="77777777" w:rsidR="0078121E" w:rsidRDefault="0078121E" w:rsidP="00EF45A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F26B58"/>
    <w:multiLevelType w:val="hybridMultilevel"/>
    <w:tmpl w:val="71567920"/>
    <w:lvl w:ilvl="0" w:tplc="0ECAC2C4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7D31BF4"/>
    <w:multiLevelType w:val="hybridMultilevel"/>
    <w:tmpl w:val="112AF496"/>
    <w:lvl w:ilvl="0" w:tplc="E5DCD1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D027B6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442CDF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B3AE7A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252C41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4C6A8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02005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754BB6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E822F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30696846"/>
    <w:multiLevelType w:val="hybridMultilevel"/>
    <w:tmpl w:val="3942EFEE"/>
    <w:lvl w:ilvl="0" w:tplc="433E03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1147EA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BAEDA9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8AAB8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EBE64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C5C3B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B16382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980C1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36ABE5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44C21C41"/>
    <w:multiLevelType w:val="hybridMultilevel"/>
    <w:tmpl w:val="5FCED59A"/>
    <w:lvl w:ilvl="0" w:tplc="229CFBA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A56290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676861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E50E74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C0E21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6966C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792B1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69A0B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B0C49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 w15:restartNumberingAfterBreak="0">
    <w:nsid w:val="4948213A"/>
    <w:multiLevelType w:val="hybridMultilevel"/>
    <w:tmpl w:val="EDA8D0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AEC0ACA"/>
    <w:multiLevelType w:val="hybridMultilevel"/>
    <w:tmpl w:val="9DA67C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9E771AC"/>
    <w:multiLevelType w:val="hybridMultilevel"/>
    <w:tmpl w:val="6712A4CC"/>
    <w:lvl w:ilvl="0" w:tplc="9A0E94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6161A0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6981EA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ACED5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81A0E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47239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8186E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85AA0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564F9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 w15:restartNumberingAfterBreak="0">
    <w:nsid w:val="7EC80014"/>
    <w:multiLevelType w:val="hybridMultilevel"/>
    <w:tmpl w:val="40CAD9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1"/>
  </w:num>
  <w:num w:numId="4">
    <w:abstractNumId w:val="3"/>
  </w:num>
  <w:num w:numId="5">
    <w:abstractNumId w:val="2"/>
  </w:num>
  <w:num w:numId="6">
    <w:abstractNumId w:val="6"/>
  </w:num>
  <w:num w:numId="7">
    <w:abstractNumId w:val="4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7A05"/>
    <w:rsid w:val="000040C8"/>
    <w:rsid w:val="000068C1"/>
    <w:rsid w:val="00034A02"/>
    <w:rsid w:val="00037EFC"/>
    <w:rsid w:val="000533A9"/>
    <w:rsid w:val="0009068B"/>
    <w:rsid w:val="0009607D"/>
    <w:rsid w:val="000B4FCF"/>
    <w:rsid w:val="000D1543"/>
    <w:rsid w:val="000E5123"/>
    <w:rsid w:val="000F072E"/>
    <w:rsid w:val="00113254"/>
    <w:rsid w:val="0012365D"/>
    <w:rsid w:val="001319C8"/>
    <w:rsid w:val="00185AE6"/>
    <w:rsid w:val="00190888"/>
    <w:rsid w:val="001964E0"/>
    <w:rsid w:val="001A7D6B"/>
    <w:rsid w:val="001B0085"/>
    <w:rsid w:val="001C0CFB"/>
    <w:rsid w:val="001C738C"/>
    <w:rsid w:val="00205619"/>
    <w:rsid w:val="002641A3"/>
    <w:rsid w:val="002A7A05"/>
    <w:rsid w:val="002B2437"/>
    <w:rsid w:val="002C0346"/>
    <w:rsid w:val="002C0B70"/>
    <w:rsid w:val="002D040F"/>
    <w:rsid w:val="002D4E13"/>
    <w:rsid w:val="002D55D3"/>
    <w:rsid w:val="002F74A2"/>
    <w:rsid w:val="003017C4"/>
    <w:rsid w:val="00335BFF"/>
    <w:rsid w:val="00356A48"/>
    <w:rsid w:val="003652A8"/>
    <w:rsid w:val="003E7F25"/>
    <w:rsid w:val="003F3852"/>
    <w:rsid w:val="003F7CFC"/>
    <w:rsid w:val="004079F4"/>
    <w:rsid w:val="00416293"/>
    <w:rsid w:val="00466340"/>
    <w:rsid w:val="00467C41"/>
    <w:rsid w:val="0047513A"/>
    <w:rsid w:val="0048222F"/>
    <w:rsid w:val="004B78DE"/>
    <w:rsid w:val="004D2839"/>
    <w:rsid w:val="00512FEC"/>
    <w:rsid w:val="005264C6"/>
    <w:rsid w:val="00555B29"/>
    <w:rsid w:val="00561C30"/>
    <w:rsid w:val="00575322"/>
    <w:rsid w:val="005B1FA7"/>
    <w:rsid w:val="0061483F"/>
    <w:rsid w:val="00670A90"/>
    <w:rsid w:val="00677A0D"/>
    <w:rsid w:val="00697DDE"/>
    <w:rsid w:val="006E2565"/>
    <w:rsid w:val="007577D7"/>
    <w:rsid w:val="0078121E"/>
    <w:rsid w:val="00785831"/>
    <w:rsid w:val="00790893"/>
    <w:rsid w:val="007C2879"/>
    <w:rsid w:val="007C46E1"/>
    <w:rsid w:val="007E602A"/>
    <w:rsid w:val="00800D51"/>
    <w:rsid w:val="00802100"/>
    <w:rsid w:val="00804397"/>
    <w:rsid w:val="008072F2"/>
    <w:rsid w:val="008263E4"/>
    <w:rsid w:val="008E359A"/>
    <w:rsid w:val="00906F42"/>
    <w:rsid w:val="0093721E"/>
    <w:rsid w:val="0098244B"/>
    <w:rsid w:val="0098483C"/>
    <w:rsid w:val="009921A8"/>
    <w:rsid w:val="009B27F5"/>
    <w:rsid w:val="009B47E2"/>
    <w:rsid w:val="009E082E"/>
    <w:rsid w:val="00A2717A"/>
    <w:rsid w:val="00A35E71"/>
    <w:rsid w:val="00A81464"/>
    <w:rsid w:val="00A81AD9"/>
    <w:rsid w:val="00A95740"/>
    <w:rsid w:val="00AB2AB6"/>
    <w:rsid w:val="00AD69D3"/>
    <w:rsid w:val="00AD6C9B"/>
    <w:rsid w:val="00AD6F43"/>
    <w:rsid w:val="00AE52D6"/>
    <w:rsid w:val="00B05B8F"/>
    <w:rsid w:val="00B17456"/>
    <w:rsid w:val="00B17513"/>
    <w:rsid w:val="00B823DE"/>
    <w:rsid w:val="00B869BB"/>
    <w:rsid w:val="00C0367B"/>
    <w:rsid w:val="00C051B5"/>
    <w:rsid w:val="00C073D0"/>
    <w:rsid w:val="00C2622A"/>
    <w:rsid w:val="00C60968"/>
    <w:rsid w:val="00C67CA1"/>
    <w:rsid w:val="00C83865"/>
    <w:rsid w:val="00C8404E"/>
    <w:rsid w:val="00C919EF"/>
    <w:rsid w:val="00CC1A3E"/>
    <w:rsid w:val="00CC5412"/>
    <w:rsid w:val="00CD79F6"/>
    <w:rsid w:val="00D1180B"/>
    <w:rsid w:val="00D218E4"/>
    <w:rsid w:val="00D24833"/>
    <w:rsid w:val="00D44199"/>
    <w:rsid w:val="00D5377C"/>
    <w:rsid w:val="00D61822"/>
    <w:rsid w:val="00D65479"/>
    <w:rsid w:val="00DA1435"/>
    <w:rsid w:val="00DB7516"/>
    <w:rsid w:val="00E0188D"/>
    <w:rsid w:val="00E77B28"/>
    <w:rsid w:val="00E8327D"/>
    <w:rsid w:val="00EA2EBC"/>
    <w:rsid w:val="00EF45A3"/>
    <w:rsid w:val="00EF7FBB"/>
    <w:rsid w:val="00F75A9B"/>
    <w:rsid w:val="00FC02D0"/>
    <w:rsid w:val="00FC57C5"/>
    <w:rsid w:val="00FE10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666E7D"/>
  <w15:docId w15:val="{AAAFA18E-E2A2-402D-BEAA-2915B6F765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erif" w:eastAsia="Lucida Sans Unicode" w:hAnsi="Liberation Serif" w:cs="Mangal"/>
        <w:sz w:val="24"/>
        <w:szCs w:val="24"/>
        <w:lang w:val="ru-RU" w:eastAsia="zh-CN" w:bidi="hi-I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7A05"/>
    <w:pPr>
      <w:suppressAutoHyphens/>
      <w:spacing w:after="200" w:line="276" w:lineRule="auto"/>
    </w:pPr>
    <w:rPr>
      <w:rFonts w:ascii="Calibri" w:hAnsi="Calibri" w:cs="Calibri"/>
      <w:color w:val="00000A"/>
      <w:sz w:val="22"/>
      <w:szCs w:val="22"/>
      <w:lang w:eastAsia="en-US" w:bidi="ar-SA"/>
    </w:rPr>
  </w:style>
  <w:style w:type="paragraph" w:styleId="1">
    <w:name w:val="heading 1"/>
    <w:basedOn w:val="a"/>
    <w:link w:val="10"/>
    <w:uiPriority w:val="9"/>
    <w:qFormat/>
    <w:rsid w:val="0098483C"/>
    <w:pPr>
      <w:suppressAutoHyphens w:val="0"/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color w:val="auto"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qFormat/>
    <w:rsid w:val="002A7A05"/>
  </w:style>
  <w:style w:type="character" w:customStyle="1" w:styleId="a4">
    <w:name w:val="Нижний колонтитул Знак"/>
    <w:basedOn w:val="a0"/>
    <w:uiPriority w:val="99"/>
    <w:qFormat/>
    <w:rsid w:val="002A7A05"/>
  </w:style>
  <w:style w:type="paragraph" w:customStyle="1" w:styleId="11">
    <w:name w:val="Заголовок1"/>
    <w:basedOn w:val="a"/>
    <w:next w:val="a5"/>
    <w:qFormat/>
    <w:rsid w:val="002A7A05"/>
    <w:pPr>
      <w:keepNext/>
      <w:spacing w:before="240" w:after="120"/>
    </w:pPr>
    <w:rPr>
      <w:rFonts w:ascii="Arial" w:hAnsi="Arial" w:cs="Mangal"/>
      <w:sz w:val="28"/>
      <w:szCs w:val="28"/>
    </w:rPr>
  </w:style>
  <w:style w:type="paragraph" w:styleId="a5">
    <w:name w:val="Body Text"/>
    <w:basedOn w:val="a"/>
    <w:rsid w:val="002A7A05"/>
    <w:pPr>
      <w:spacing w:after="120"/>
    </w:pPr>
  </w:style>
  <w:style w:type="paragraph" w:styleId="a6">
    <w:name w:val="List"/>
    <w:basedOn w:val="a5"/>
    <w:rsid w:val="002A7A05"/>
    <w:rPr>
      <w:rFonts w:cs="Mangal"/>
    </w:rPr>
  </w:style>
  <w:style w:type="paragraph" w:styleId="a7">
    <w:name w:val="Title"/>
    <w:basedOn w:val="a"/>
    <w:rsid w:val="002A7A05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8">
    <w:name w:val="index heading"/>
    <w:basedOn w:val="a"/>
    <w:qFormat/>
    <w:rsid w:val="002A7A05"/>
    <w:pPr>
      <w:suppressLineNumbers/>
    </w:pPr>
    <w:rPr>
      <w:rFonts w:cs="Mangal"/>
    </w:rPr>
  </w:style>
  <w:style w:type="paragraph" w:styleId="a9">
    <w:name w:val="List Paragraph"/>
    <w:basedOn w:val="a"/>
    <w:uiPriority w:val="34"/>
    <w:qFormat/>
    <w:rsid w:val="002A7A05"/>
    <w:pPr>
      <w:ind w:left="720"/>
      <w:contextualSpacing/>
    </w:pPr>
  </w:style>
  <w:style w:type="paragraph" w:styleId="aa">
    <w:name w:val="header"/>
    <w:basedOn w:val="a"/>
    <w:rsid w:val="002A7A05"/>
    <w:pPr>
      <w:suppressLineNumbers/>
      <w:tabs>
        <w:tab w:val="center" w:pos="4677"/>
        <w:tab w:val="right" w:pos="9355"/>
      </w:tabs>
      <w:spacing w:after="0" w:line="100" w:lineRule="atLeast"/>
    </w:pPr>
  </w:style>
  <w:style w:type="paragraph" w:styleId="ab">
    <w:name w:val="footer"/>
    <w:basedOn w:val="a"/>
    <w:uiPriority w:val="99"/>
    <w:rsid w:val="002A7A05"/>
    <w:pPr>
      <w:suppressLineNumbers/>
      <w:tabs>
        <w:tab w:val="center" w:pos="4677"/>
        <w:tab w:val="right" w:pos="9355"/>
      </w:tabs>
      <w:spacing w:after="0" w:line="100" w:lineRule="atLeast"/>
    </w:pPr>
  </w:style>
  <w:style w:type="paragraph" w:styleId="ac">
    <w:name w:val="Balloon Text"/>
    <w:basedOn w:val="a"/>
    <w:link w:val="ad"/>
    <w:uiPriority w:val="99"/>
    <w:semiHidden/>
    <w:unhideWhenUsed/>
    <w:rsid w:val="001319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1319C8"/>
    <w:rPr>
      <w:rFonts w:ascii="Tahoma" w:hAnsi="Tahoma" w:cs="Tahoma"/>
      <w:color w:val="00000A"/>
      <w:sz w:val="16"/>
      <w:szCs w:val="16"/>
      <w:lang w:eastAsia="en-US" w:bidi="ar-SA"/>
    </w:rPr>
  </w:style>
  <w:style w:type="paragraph" w:styleId="ae">
    <w:name w:val="Normal (Web)"/>
    <w:basedOn w:val="a"/>
    <w:uiPriority w:val="99"/>
    <w:unhideWhenUsed/>
    <w:rsid w:val="007C46E1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8483C"/>
    <w:rPr>
      <w:rFonts w:ascii="Times New Roman" w:eastAsia="Times New Roman" w:hAnsi="Times New Roman" w:cs="Times New Roman"/>
      <w:b/>
      <w:bCs/>
      <w:kern w:val="36"/>
      <w:sz w:val="48"/>
      <w:szCs w:val="48"/>
      <w:lang w:eastAsia="ru-RU" w:bidi="ar-SA"/>
    </w:rPr>
  </w:style>
  <w:style w:type="character" w:styleId="af">
    <w:name w:val="Hyperlink"/>
    <w:basedOn w:val="a0"/>
    <w:uiPriority w:val="99"/>
    <w:unhideWhenUsed/>
    <w:rsid w:val="0098483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07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2725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528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1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641603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69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777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9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178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44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0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1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94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4925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57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2242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87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hyperlink" Target="https://nsportal.ru/shkola/administrirovanie&#160;shkoly/library/2014/11/18/monitoring-kachestva-rezultatov-osvoeniya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cyberleninka.ru/article/v/razrabotka-i-prakticheskaya-realizatsiya-tehnologii-izucheniya-geometricheskogo-materiala-mladshimi-shkolnikami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fundamental-research.ru/ru/article/view?id=36152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nsportal.ru/nachalnaya&#160;shkola/obshchepedagogicheskie&#160;tekhnologii/2018/02/04/pedagogicheskiy-monitoring-uchitelya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urok.1sept.ru/%D1%81%D1%82%D0%B0%D1%82%D1%8C%D0%B8/675996/" TargetMode="External"/><Relationship Id="rId14" Type="http://schemas.openxmlformats.org/officeDocument/2006/relationships/footer" Target="footer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overlay val="0"/>
      <c:txPr>
        <a:bodyPr/>
        <a:lstStyle/>
        <a:p>
          <a:pPr algn="ctr">
            <a:defRPr/>
          </a:pPr>
          <a:endParaRPr lang="ru-RU"/>
        </a:p>
      </c:txPr>
    </c:title>
    <c:autoTitleDeleted val="0"/>
    <c:view3D>
      <c:rotX val="30"/>
      <c:rotY val="0"/>
      <c:rAngAx val="0"/>
    </c:view3D>
    <c:floor>
      <c:thickness val="0"/>
    </c:floor>
    <c:sideWall>
      <c:thickness val="0"/>
    </c:sideWall>
    <c:backWall>
      <c:thickness val="0"/>
    </c:backWall>
    <c:plotArea>
      <c:layout/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Уровни сформированности умений</c:v>
                </c:pt>
              </c:strCache>
            </c:strRef>
          </c:tx>
          <c:dLbls>
            <c:dLbl>
              <c:idx val="3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9F3E-40EF-A8AB-5EF79D507C5D}"/>
                </c:ext>
              </c:extLst>
            </c:dLbl>
            <c:spPr>
              <a:noFill/>
              <a:ln>
                <a:noFill/>
              </a:ln>
              <a:effectLst/>
            </c:spPr>
            <c:showLegendKey val="0"/>
            <c:showVal val="0"/>
            <c:showCatName val="0"/>
            <c:showSerName val="0"/>
            <c:showPercent val="1"/>
            <c:showBubbleSize val="0"/>
            <c:showLeaderLines val="0"/>
            <c:extLst>
              <c:ext xmlns:c15="http://schemas.microsoft.com/office/drawing/2012/chart" uri="{CE6537A1-D6FC-4f65-9D91-7224C49458BB}"/>
            </c:extLst>
          </c:dLbls>
          <c:cat>
            <c:strRef>
              <c:f>Лист1!$A$2:$A$5</c:f>
              <c:strCache>
                <c:ptCount val="3"/>
                <c:pt idx="0">
                  <c:v>Высокий уровень</c:v>
                </c:pt>
                <c:pt idx="1">
                  <c:v>Низкий уровень</c:v>
                </c:pt>
                <c:pt idx="2">
                  <c:v>Средний уровень</c:v>
                </c:pt>
              </c:strCache>
            </c:strRef>
          </c:cat>
          <c:val>
            <c:numRef>
              <c:f>Лист1!$B$2:$B$5</c:f>
              <c:numCache>
                <c:formatCode>0%</c:formatCode>
                <c:ptCount val="4"/>
                <c:pt idx="0">
                  <c:v>0.3000000000000001</c:v>
                </c:pt>
                <c:pt idx="1">
                  <c:v>0.2</c:v>
                </c:pt>
                <c:pt idx="2">
                  <c:v>0.5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9F3E-40EF-A8AB-5EF79D507C5D}"/>
            </c:ext>
          </c:extLst>
        </c:ser>
        <c:dLbls>
          <c:showLegendKey val="0"/>
          <c:showVal val="0"/>
          <c:showCatName val="0"/>
          <c:showSerName val="0"/>
          <c:showPercent val="1"/>
          <c:showBubbleSize val="0"/>
          <c:showLeaderLines val="0"/>
        </c:dLbls>
      </c:pie3DChart>
    </c:plotArea>
    <c:legend>
      <c:legendPos val="r"/>
      <c:legendEntry>
        <c:idx val="3"/>
        <c:delete val="1"/>
      </c:legendEntry>
      <c:overlay val="0"/>
    </c:legend>
    <c:plotVisOnly val="1"/>
    <c:dispBlanksAs val="zero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53D65A-64ED-4793-BB33-4737E20D27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2673</Words>
  <Characters>15240</Characters>
  <Application>Microsoft Office Word</Application>
  <DocSecurity>0</DocSecurity>
  <Lines>127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17878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user43</dc:creator>
  <cp:lastModifiedBy>UNIVERSAL</cp:lastModifiedBy>
  <cp:revision>9</cp:revision>
  <dcterms:created xsi:type="dcterms:W3CDTF">2020-05-13T02:12:00Z</dcterms:created>
  <dcterms:modified xsi:type="dcterms:W3CDTF">2021-03-30T07:27:00Z</dcterms:modified>
  <dc:language>ru-RU</dc:language>
</cp:coreProperties>
</file>